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D22E7AD" w14:textId="77777777" w:rsidR="006165E9" w:rsidRDefault="00000000">
      <w:r>
        <w:rPr>
          <w:noProof/>
        </w:rPr>
        <mc:AlternateContent>
          <mc:Choice Requires="wpg">
            <w:drawing>
              <wp:anchor distT="114300" distB="114300" distL="114300" distR="114300" simplePos="0" relativeHeight="251658240" behindDoc="0" locked="0" layoutInCell="1" hidden="0" allowOverlap="1" wp14:anchorId="758ABB97" wp14:editId="664B83B1">
                <wp:simplePos x="0" y="0"/>
                <wp:positionH relativeFrom="page">
                  <wp:posOffset>7391400</wp:posOffset>
                </wp:positionH>
                <wp:positionV relativeFrom="page">
                  <wp:posOffset>-33337</wp:posOffset>
                </wp:positionV>
                <wp:extent cx="381000" cy="101155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CA1612A" w14:textId="77777777" w:rsidR="006165E9" w:rsidRDefault="006165E9">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15550"/>
                <wp:effectExtent b="0" l="0" r="0" t="0"/>
                <wp:wrapNone/>
                <wp:docPr id="1" name="image25.png"/>
                <a:graphic>
                  <a:graphicData uri="http://schemas.openxmlformats.org/drawingml/2006/picture">
                    <pic:pic>
                      <pic:nvPicPr>
                        <pic:cNvPr id="0" name="image25.png"/>
                        <pic:cNvPicPr preferRelativeResize="0"/>
                      </pic:nvPicPr>
                      <pic:blipFill>
                        <a:blip r:embed="rId7"/>
                        <a:srcRect/>
                        <a:stretch>
                          <a:fillRect/>
                        </a:stretch>
                      </pic:blipFill>
                      <pic:spPr>
                        <a:xfrm>
                          <a:off x="0" y="0"/>
                          <a:ext cx="381000" cy="10115550"/>
                        </a:xfrm>
                        <a:prstGeom prst="rect"/>
                        <a:ln/>
                      </pic:spPr>
                    </pic:pic>
                  </a:graphicData>
                </a:graphic>
              </wp:anchor>
            </w:drawing>
          </mc:Fallback>
        </mc:AlternateContent>
      </w:r>
    </w:p>
    <w:p w14:paraId="4F1EBF66" w14:textId="77777777" w:rsidR="006165E9" w:rsidRDefault="006165E9"/>
    <w:p w14:paraId="69A186F1" w14:textId="77777777" w:rsidR="006165E9" w:rsidRDefault="006165E9"/>
    <w:p w14:paraId="74C2B20D" w14:textId="77777777" w:rsidR="006165E9" w:rsidRDefault="006165E9"/>
    <w:p w14:paraId="6C358924" w14:textId="77777777" w:rsidR="006165E9" w:rsidRDefault="006165E9">
      <w:pPr>
        <w:rPr>
          <w:rFonts w:ascii="Ubuntu" w:eastAsia="Ubuntu" w:hAnsi="Ubuntu" w:cs="Ubuntu"/>
          <w:b/>
          <w:sz w:val="48"/>
          <w:szCs w:val="48"/>
        </w:rPr>
      </w:pPr>
    </w:p>
    <w:p w14:paraId="5CDB23FC" w14:textId="77777777" w:rsidR="006165E9"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E0068C4" w14:textId="77777777" w:rsidR="006165E9" w:rsidRDefault="006165E9">
      <w:pPr>
        <w:rPr>
          <w:rFonts w:ascii="Ubuntu" w:eastAsia="Ubuntu" w:hAnsi="Ubuntu" w:cs="Ubuntu"/>
          <w:b/>
          <w:sz w:val="16"/>
          <w:szCs w:val="16"/>
        </w:rPr>
      </w:pPr>
    </w:p>
    <w:p w14:paraId="50C00876" w14:textId="77777777" w:rsidR="006165E9"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721167DD" w14:textId="77777777" w:rsidR="006165E9" w:rsidRDefault="006165E9">
      <w:pPr>
        <w:rPr>
          <w:rFonts w:ascii="Ubuntu" w:eastAsia="Ubuntu" w:hAnsi="Ubuntu" w:cs="Ubuntu"/>
          <w:b/>
          <w:color w:val="C4161C"/>
          <w:sz w:val="44"/>
          <w:szCs w:val="44"/>
        </w:rPr>
      </w:pPr>
    </w:p>
    <w:p w14:paraId="20CA70B0" w14:textId="77777777" w:rsidR="006165E9" w:rsidRDefault="006165E9">
      <w:pPr>
        <w:rPr>
          <w:rFonts w:ascii="Ubuntu" w:eastAsia="Ubuntu" w:hAnsi="Ubuntu" w:cs="Ubuntu"/>
          <w:b/>
          <w:color w:val="C4161C"/>
          <w:sz w:val="44"/>
          <w:szCs w:val="44"/>
        </w:rPr>
      </w:pPr>
    </w:p>
    <w:p w14:paraId="1151DCE4" w14:textId="77777777" w:rsidR="006165E9"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7A08169B" wp14:editId="23583B6F">
            <wp:simplePos x="0" y="0"/>
            <wp:positionH relativeFrom="page">
              <wp:posOffset>46101</wp:posOffset>
            </wp:positionH>
            <wp:positionV relativeFrom="page">
              <wp:posOffset>3711378</wp:posOffset>
            </wp:positionV>
            <wp:extent cx="7305675" cy="1610593"/>
            <wp:effectExtent l="0" t="0" r="0" b="0"/>
            <wp:wrapNone/>
            <wp:docPr id="14" name="image7.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7.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0C93DF36" w14:textId="77777777" w:rsidR="006165E9" w:rsidRDefault="006165E9">
      <w:pPr>
        <w:rPr>
          <w:rFonts w:ascii="Ubuntu" w:eastAsia="Ubuntu" w:hAnsi="Ubuntu" w:cs="Ubuntu"/>
          <w:b/>
          <w:color w:val="C4161C"/>
          <w:sz w:val="44"/>
          <w:szCs w:val="44"/>
        </w:rPr>
      </w:pPr>
    </w:p>
    <w:p w14:paraId="1FE6DFEE" w14:textId="77777777" w:rsidR="006165E9" w:rsidRDefault="006165E9">
      <w:pPr>
        <w:rPr>
          <w:rFonts w:ascii="Ubuntu" w:eastAsia="Ubuntu" w:hAnsi="Ubuntu" w:cs="Ubuntu"/>
          <w:b/>
          <w:color w:val="C4161C"/>
          <w:sz w:val="44"/>
          <w:szCs w:val="44"/>
        </w:rPr>
      </w:pPr>
    </w:p>
    <w:p w14:paraId="7729619C" w14:textId="77777777" w:rsidR="006165E9" w:rsidRDefault="006165E9">
      <w:pPr>
        <w:rPr>
          <w:rFonts w:ascii="Ubuntu" w:eastAsia="Ubuntu" w:hAnsi="Ubuntu" w:cs="Ubuntu"/>
          <w:b/>
          <w:color w:val="C4161C"/>
          <w:sz w:val="44"/>
          <w:szCs w:val="44"/>
        </w:rPr>
      </w:pPr>
    </w:p>
    <w:p w14:paraId="099287B3" w14:textId="77777777" w:rsidR="006165E9" w:rsidRDefault="006165E9">
      <w:pPr>
        <w:rPr>
          <w:rFonts w:ascii="Ubuntu" w:eastAsia="Ubuntu" w:hAnsi="Ubuntu" w:cs="Ubuntu"/>
          <w:b/>
          <w:color w:val="C4161C"/>
          <w:sz w:val="44"/>
          <w:szCs w:val="44"/>
        </w:rPr>
      </w:pPr>
    </w:p>
    <w:p w14:paraId="556C9267" w14:textId="77777777" w:rsidR="006165E9"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413951FC" w14:textId="77777777" w:rsidR="006165E9" w:rsidRDefault="00000000">
      <w:pPr>
        <w:rPr>
          <w:rFonts w:ascii="Ubuntu" w:eastAsia="Ubuntu" w:hAnsi="Ubuntu" w:cs="Ubuntu"/>
          <w:b/>
          <w:color w:val="94958D"/>
          <w:sz w:val="108"/>
          <w:szCs w:val="108"/>
        </w:rPr>
      </w:pPr>
      <w:r>
        <w:rPr>
          <w:rFonts w:ascii="Ubuntu" w:eastAsia="Ubuntu" w:hAnsi="Ubuntu" w:cs="Ubuntu"/>
          <w:b/>
          <w:color w:val="94958D"/>
          <w:sz w:val="108"/>
          <w:szCs w:val="108"/>
        </w:rPr>
        <w:t>Know Your Rights</w:t>
      </w:r>
    </w:p>
    <w:p w14:paraId="4F0AFED9" w14:textId="77777777" w:rsidR="006165E9" w:rsidRDefault="006165E9">
      <w:pPr>
        <w:jc w:val="right"/>
        <w:rPr>
          <w:rFonts w:ascii="Ubuntu" w:eastAsia="Ubuntu" w:hAnsi="Ubuntu" w:cs="Ubuntu"/>
          <w:sz w:val="20"/>
          <w:szCs w:val="20"/>
        </w:rPr>
      </w:pPr>
    </w:p>
    <w:p w14:paraId="73DF9D8D" w14:textId="77777777" w:rsidR="006165E9" w:rsidRDefault="00000000">
      <w:pPr>
        <w:jc w:val="right"/>
      </w:pPr>
      <w:r>
        <w:rPr>
          <w:rFonts w:ascii="Ubuntu" w:eastAsia="Ubuntu" w:hAnsi="Ubuntu" w:cs="Ubuntu"/>
          <w:noProof/>
          <w:sz w:val="20"/>
          <w:szCs w:val="20"/>
        </w:rPr>
        <w:drawing>
          <wp:anchor distT="114300" distB="114300" distL="114300" distR="114300" simplePos="0" relativeHeight="251660288" behindDoc="0" locked="0" layoutInCell="1" hidden="0" allowOverlap="1" wp14:anchorId="0AECE65F" wp14:editId="3D4E8435">
            <wp:simplePos x="0" y="0"/>
            <wp:positionH relativeFrom="page">
              <wp:posOffset>914400</wp:posOffset>
            </wp:positionH>
            <wp:positionV relativeFrom="page">
              <wp:posOffset>7871948</wp:posOffset>
            </wp:positionV>
            <wp:extent cx="667482" cy="636194"/>
            <wp:effectExtent l="0" t="0" r="0" b="0"/>
            <wp:wrapNone/>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1312" behindDoc="1" locked="0" layoutInCell="1" hidden="0" allowOverlap="1" wp14:anchorId="0832B9DA" wp14:editId="1D109672">
                <wp:simplePos x="0" y="0"/>
                <wp:positionH relativeFrom="page">
                  <wp:posOffset>-106298</wp:posOffset>
                </wp:positionH>
                <wp:positionV relativeFrom="page">
                  <wp:posOffset>7752886</wp:posOffset>
                </wp:positionV>
                <wp:extent cx="7772400" cy="877847"/>
                <wp:effectExtent l="0" t="0" r="0" b="0"/>
                <wp:wrapNone/>
                <wp:docPr id="2" name="Group 2"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166933289" name="Rectangle 166933289"/>
                        <wps:cNvSpPr/>
                        <wps:spPr>
                          <a:xfrm>
                            <a:off x="-18600" y="1544650"/>
                            <a:ext cx="7511700" cy="832500"/>
                          </a:xfrm>
                          <a:prstGeom prst="rect">
                            <a:avLst/>
                          </a:prstGeom>
                          <a:solidFill>
                            <a:srgbClr val="0063A5"/>
                          </a:solidFill>
                          <a:ln>
                            <a:noFill/>
                          </a:ln>
                        </wps:spPr>
                        <wps:txbx>
                          <w:txbxContent>
                            <w:p w14:paraId="30A55204" w14:textId="77777777" w:rsidR="006165E9" w:rsidRDefault="006165E9">
                              <w:pPr>
                                <w:spacing w:line="240" w:lineRule="auto"/>
                                <w:jc w:val="center"/>
                                <w:textDirection w:val="btLr"/>
                              </w:pPr>
                            </w:p>
                          </w:txbxContent>
                        </wps:txbx>
                        <wps:bodyPr spcFirstLastPara="1" wrap="square" lIns="91425" tIns="91425" rIns="91425" bIns="91425" anchor="ctr" anchorCtr="0">
                          <a:noAutofit/>
                        </wps:bodyPr>
                      </wps:wsp>
                      <wps:wsp>
                        <wps:cNvPr id="521656269" name="Text Box 521656269"/>
                        <wps:cNvSpPr txBox="1"/>
                        <wps:spPr>
                          <a:xfrm>
                            <a:off x="1950675" y="1564950"/>
                            <a:ext cx="5542500" cy="812100"/>
                          </a:xfrm>
                          <a:prstGeom prst="rect">
                            <a:avLst/>
                          </a:prstGeom>
                          <a:noFill/>
                          <a:ln>
                            <a:noFill/>
                          </a:ln>
                        </wps:spPr>
                        <wps:txbx>
                          <w:txbxContent>
                            <w:p w14:paraId="56AA0E5D" w14:textId="77777777" w:rsidR="006165E9" w:rsidRDefault="00000000">
                              <w:pPr>
                                <w:spacing w:line="240" w:lineRule="auto"/>
                                <w:textDirection w:val="btLr"/>
                              </w:pPr>
                              <w:r>
                                <w:rPr>
                                  <w:rFonts w:ascii="Ubuntu" w:eastAsia="Ubuntu" w:hAnsi="Ubuntu" w:cs="Ubuntu"/>
                                  <w:color w:val="FFFFFF"/>
                                  <w:sz w:val="40"/>
                                </w:rPr>
                                <w:t xml:space="preserve">For use by people with intellectual </w:t>
                              </w:r>
                            </w:p>
                            <w:p w14:paraId="54F5E7CA" w14:textId="77777777" w:rsidR="006165E9"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image26.png"/>
                <a:graphic>
                  <a:graphicData uri="http://schemas.openxmlformats.org/drawingml/2006/picture">
                    <pic:pic>
                      <pic:nvPicPr>
                        <pic:cNvPr descr="Graphic of green bar with text indicating &quot;for use by people with intellectual and developmental disabilities&quot;" id="0" name="image26.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t xml:space="preserve"> </w:t>
      </w:r>
      <w:r>
        <w:br w:type="page"/>
      </w:r>
    </w:p>
    <w:p w14:paraId="64AC1871" w14:textId="77777777" w:rsidR="006165E9" w:rsidRDefault="00000000">
      <w:pPr>
        <w:rPr>
          <w:rFonts w:ascii="Ubuntu" w:eastAsia="Ubuntu" w:hAnsi="Ubuntu" w:cs="Ubuntu"/>
          <w:sz w:val="26"/>
          <w:szCs w:val="26"/>
        </w:rPr>
      </w:pPr>
      <w:r>
        <w:rPr>
          <w:rFonts w:ascii="Ubuntu" w:eastAsia="Ubuntu" w:hAnsi="Ubuntu" w:cs="Ubuntu"/>
          <w:noProof/>
          <w:sz w:val="26"/>
          <w:szCs w:val="26"/>
        </w:rPr>
        <w:lastRenderedPageBreak/>
        <w:drawing>
          <wp:inline distT="114300" distB="114300" distL="114300" distR="114300" wp14:anchorId="20685A60" wp14:editId="5E5FC8E0">
            <wp:extent cx="3586163" cy="2022963"/>
            <wp:effectExtent l="12700" t="12700" r="12700" b="12700"/>
            <wp:docPr id="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t="112" b="112"/>
                    <a:stretch>
                      <a:fillRect/>
                    </a:stretch>
                  </pic:blipFill>
                  <pic:spPr>
                    <a:xfrm>
                      <a:off x="0" y="0"/>
                      <a:ext cx="3586163" cy="2022963"/>
                    </a:xfrm>
                    <a:prstGeom prst="rect">
                      <a:avLst/>
                    </a:prstGeom>
                    <a:ln w="12700">
                      <a:solidFill>
                        <a:srgbClr val="000000"/>
                      </a:solidFill>
                      <a:prstDash val="solid"/>
                    </a:ln>
                  </pic:spPr>
                </pic:pic>
              </a:graphicData>
            </a:graphic>
          </wp:inline>
        </w:drawing>
      </w:r>
    </w:p>
    <w:p w14:paraId="39328862" w14:textId="77777777" w:rsidR="006165E9" w:rsidRDefault="006165E9">
      <w:pPr>
        <w:rPr>
          <w:rFonts w:ascii="Ubuntu" w:eastAsia="Ubuntu" w:hAnsi="Ubuntu" w:cs="Ubuntu"/>
          <w:sz w:val="26"/>
          <w:szCs w:val="26"/>
        </w:rPr>
      </w:pPr>
    </w:p>
    <w:p w14:paraId="62A6EF91" w14:textId="77777777" w:rsidR="006165E9" w:rsidRDefault="00000000">
      <w:pPr>
        <w:rPr>
          <w:rFonts w:ascii="Ubuntu" w:eastAsia="Ubuntu" w:hAnsi="Ubuntu" w:cs="Ubuntu"/>
          <w:b/>
          <w:sz w:val="26"/>
          <w:szCs w:val="26"/>
        </w:rPr>
      </w:pPr>
      <w:r>
        <w:rPr>
          <w:rFonts w:ascii="Ubuntu" w:eastAsia="Ubuntu" w:hAnsi="Ubuntu" w:cs="Ubuntu"/>
          <w:b/>
          <w:sz w:val="26"/>
          <w:szCs w:val="26"/>
        </w:rPr>
        <w:t>SAMPLE SCRIPT(S)</w:t>
      </w:r>
    </w:p>
    <w:p w14:paraId="394170F5" w14:textId="77777777" w:rsidR="006165E9" w:rsidRDefault="006165E9">
      <w:pPr>
        <w:rPr>
          <w:rFonts w:ascii="Ubuntu" w:eastAsia="Ubuntu" w:hAnsi="Ubuntu" w:cs="Ubuntu"/>
          <w:b/>
          <w:sz w:val="26"/>
          <w:szCs w:val="26"/>
        </w:rPr>
      </w:pPr>
    </w:p>
    <w:p w14:paraId="1E973455" w14:textId="77777777" w:rsidR="006165E9" w:rsidRDefault="00000000">
      <w:pPr>
        <w:rPr>
          <w:rFonts w:ascii="Ubuntu" w:eastAsia="Ubuntu" w:hAnsi="Ubuntu" w:cs="Ubuntu"/>
          <w:sz w:val="24"/>
          <w:szCs w:val="24"/>
        </w:rPr>
      </w:pPr>
      <w:r>
        <w:rPr>
          <w:rFonts w:ascii="Ubuntu" w:eastAsia="Ubuntu" w:hAnsi="Ubuntu" w:cs="Ubuntu"/>
          <w:sz w:val="24"/>
          <w:szCs w:val="24"/>
        </w:rPr>
        <w:t>"This session is about your rights and how they protect you from being treated badly due to your disability. It also talks about accommodations you can ask for to get better care."</w:t>
      </w:r>
    </w:p>
    <w:p w14:paraId="29BF65BD" w14:textId="77777777" w:rsidR="006165E9" w:rsidRDefault="00000000">
      <w:pPr>
        <w:rPr>
          <w:rFonts w:ascii="Ubuntu" w:eastAsia="Ubuntu" w:hAnsi="Ubuntu" w:cs="Ubuntu"/>
          <w:sz w:val="24"/>
          <w:szCs w:val="24"/>
        </w:rPr>
      </w:pPr>
      <w:r>
        <w:br w:type="page"/>
      </w:r>
    </w:p>
    <w:p w14:paraId="2EAEDABA"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BAA1577" wp14:editId="670632C5">
            <wp:extent cx="3652838" cy="2054721"/>
            <wp:effectExtent l="12700" t="12700" r="12700" b="1270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l="88" r="88"/>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0509EDF6" w14:textId="77777777" w:rsidR="006165E9" w:rsidRDefault="006165E9">
      <w:pPr>
        <w:rPr>
          <w:rFonts w:ascii="Ubuntu" w:eastAsia="Ubuntu" w:hAnsi="Ubuntu" w:cs="Ubuntu"/>
          <w:sz w:val="24"/>
          <w:szCs w:val="24"/>
        </w:rPr>
      </w:pPr>
    </w:p>
    <w:p w14:paraId="68FAA86B"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731BF798" w14:textId="77777777" w:rsidR="006165E9" w:rsidRDefault="006165E9">
      <w:pPr>
        <w:rPr>
          <w:rFonts w:ascii="Ubuntu" w:eastAsia="Ubuntu" w:hAnsi="Ubuntu" w:cs="Ubuntu"/>
          <w:sz w:val="24"/>
          <w:szCs w:val="24"/>
        </w:rPr>
      </w:pPr>
    </w:p>
    <w:p w14:paraId="12F6838C" w14:textId="77777777" w:rsidR="006165E9" w:rsidRDefault="00000000">
      <w:pPr>
        <w:numPr>
          <w:ilvl w:val="0"/>
          <w:numId w:val="5"/>
        </w:numPr>
        <w:rPr>
          <w:rFonts w:ascii="Ubuntu" w:eastAsia="Ubuntu" w:hAnsi="Ubuntu" w:cs="Ubuntu"/>
          <w:sz w:val="24"/>
          <w:szCs w:val="24"/>
        </w:rPr>
      </w:pPr>
      <w:r>
        <w:rPr>
          <w:rFonts w:ascii="Ubuntu" w:eastAsia="Ubuntu" w:hAnsi="Ubuntu" w:cs="Ubuntu"/>
          <w:sz w:val="24"/>
          <w:szCs w:val="24"/>
        </w:rPr>
        <w:t>"When you use healthcare services, you have certain rights."</w:t>
      </w:r>
    </w:p>
    <w:p w14:paraId="1621591E" w14:textId="77777777" w:rsidR="006165E9" w:rsidRDefault="006165E9">
      <w:pPr>
        <w:ind w:left="720"/>
        <w:rPr>
          <w:rFonts w:ascii="Ubuntu" w:eastAsia="Ubuntu" w:hAnsi="Ubuntu" w:cs="Ubuntu"/>
          <w:sz w:val="24"/>
          <w:szCs w:val="24"/>
        </w:rPr>
      </w:pPr>
    </w:p>
    <w:p w14:paraId="1864A3C6" w14:textId="77777777" w:rsidR="006165E9" w:rsidRDefault="00000000">
      <w:pPr>
        <w:numPr>
          <w:ilvl w:val="0"/>
          <w:numId w:val="5"/>
        </w:numPr>
        <w:rPr>
          <w:rFonts w:ascii="Ubuntu" w:eastAsia="Ubuntu" w:hAnsi="Ubuntu" w:cs="Ubuntu"/>
          <w:sz w:val="24"/>
          <w:szCs w:val="24"/>
        </w:rPr>
      </w:pPr>
      <w:r>
        <w:rPr>
          <w:rFonts w:ascii="Ubuntu" w:eastAsia="Ubuntu" w:hAnsi="Ubuntu" w:cs="Ubuntu"/>
          <w:sz w:val="24"/>
          <w:szCs w:val="24"/>
        </w:rPr>
        <w:t>"You also have responsibilities."</w:t>
      </w:r>
    </w:p>
    <w:p w14:paraId="67EBAE88" w14:textId="77777777" w:rsidR="006165E9" w:rsidRDefault="00000000">
      <w:pPr>
        <w:rPr>
          <w:rFonts w:ascii="Ubuntu" w:eastAsia="Ubuntu" w:hAnsi="Ubuntu" w:cs="Ubuntu"/>
          <w:sz w:val="24"/>
          <w:szCs w:val="24"/>
        </w:rPr>
      </w:pPr>
      <w:r>
        <w:br w:type="page"/>
      </w:r>
    </w:p>
    <w:p w14:paraId="57937BCF"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3D6A6C6" wp14:editId="0CC8F9C3">
            <wp:extent cx="3633788" cy="2044005"/>
            <wp:effectExtent l="12700" t="12700" r="12700" b="127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l="208" r="208"/>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50019D53" w14:textId="77777777" w:rsidR="006165E9" w:rsidRDefault="006165E9">
      <w:pPr>
        <w:rPr>
          <w:rFonts w:ascii="Ubuntu" w:eastAsia="Ubuntu" w:hAnsi="Ubuntu" w:cs="Ubuntu"/>
          <w:sz w:val="24"/>
          <w:szCs w:val="24"/>
        </w:rPr>
      </w:pPr>
    </w:p>
    <w:p w14:paraId="68FD4CEC"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587CD66B" w14:textId="77777777" w:rsidR="006165E9" w:rsidRDefault="006165E9">
      <w:pPr>
        <w:rPr>
          <w:rFonts w:ascii="Ubuntu" w:eastAsia="Ubuntu" w:hAnsi="Ubuntu" w:cs="Ubuntu"/>
          <w:sz w:val="24"/>
          <w:szCs w:val="24"/>
        </w:rPr>
      </w:pPr>
    </w:p>
    <w:p w14:paraId="483ABB29" w14:textId="77777777" w:rsidR="006165E9" w:rsidRDefault="00000000">
      <w:pPr>
        <w:numPr>
          <w:ilvl w:val="0"/>
          <w:numId w:val="8"/>
        </w:numPr>
        <w:rPr>
          <w:rFonts w:ascii="Ubuntu" w:eastAsia="Ubuntu" w:hAnsi="Ubuntu" w:cs="Ubuntu"/>
          <w:sz w:val="24"/>
          <w:szCs w:val="24"/>
        </w:rPr>
      </w:pPr>
      <w:r>
        <w:rPr>
          <w:rFonts w:ascii="Ubuntu" w:eastAsia="Ubuntu" w:hAnsi="Ubuntu" w:cs="Ubuntu"/>
          <w:sz w:val="24"/>
          <w:szCs w:val="24"/>
        </w:rPr>
        <w:t>"One way of thinking about rights is that they are things people need to be happy, healthy, and to live a full life. They are things that you are allowed to do or allowed to have. No one can take away your rights."</w:t>
      </w:r>
    </w:p>
    <w:p w14:paraId="102AEA24" w14:textId="77777777" w:rsidR="006165E9" w:rsidRDefault="006165E9">
      <w:pPr>
        <w:ind w:left="720"/>
        <w:rPr>
          <w:rFonts w:ascii="Ubuntu" w:eastAsia="Ubuntu" w:hAnsi="Ubuntu" w:cs="Ubuntu"/>
          <w:sz w:val="24"/>
          <w:szCs w:val="24"/>
        </w:rPr>
      </w:pPr>
    </w:p>
    <w:p w14:paraId="59651D2D" w14:textId="77777777" w:rsidR="006165E9" w:rsidRDefault="00000000">
      <w:pPr>
        <w:numPr>
          <w:ilvl w:val="0"/>
          <w:numId w:val="8"/>
        </w:numPr>
        <w:rPr>
          <w:rFonts w:ascii="Ubuntu" w:eastAsia="Ubuntu" w:hAnsi="Ubuntu" w:cs="Ubuntu"/>
          <w:sz w:val="24"/>
          <w:szCs w:val="24"/>
        </w:rPr>
      </w:pPr>
      <w:r>
        <w:rPr>
          <w:rFonts w:ascii="Ubuntu" w:eastAsia="Ubuntu" w:hAnsi="Ubuntu" w:cs="Ubuntu"/>
          <w:sz w:val="24"/>
          <w:szCs w:val="24"/>
        </w:rPr>
        <w:t>"You might have heard about some well-known rights, like the right to vote. Freedom of speech and freedom of religion are also rights."</w:t>
      </w:r>
    </w:p>
    <w:p w14:paraId="171D26BC" w14:textId="77777777" w:rsidR="006165E9" w:rsidRDefault="006165E9">
      <w:pPr>
        <w:ind w:left="720"/>
        <w:rPr>
          <w:rFonts w:ascii="Ubuntu" w:eastAsia="Ubuntu" w:hAnsi="Ubuntu" w:cs="Ubuntu"/>
          <w:sz w:val="24"/>
          <w:szCs w:val="24"/>
        </w:rPr>
      </w:pPr>
    </w:p>
    <w:p w14:paraId="5463B68A" w14:textId="77777777" w:rsidR="006165E9" w:rsidRDefault="00000000">
      <w:pPr>
        <w:numPr>
          <w:ilvl w:val="0"/>
          <w:numId w:val="8"/>
        </w:numPr>
        <w:rPr>
          <w:rFonts w:ascii="Ubuntu" w:eastAsia="Ubuntu" w:hAnsi="Ubuntu" w:cs="Ubuntu"/>
          <w:sz w:val="24"/>
          <w:szCs w:val="24"/>
        </w:rPr>
      </w:pPr>
      <w:r>
        <w:rPr>
          <w:rFonts w:ascii="Ubuntu" w:eastAsia="Ubuntu" w:hAnsi="Ubuntu" w:cs="Ubuntu"/>
          <w:sz w:val="24"/>
          <w:szCs w:val="24"/>
        </w:rPr>
        <w:t>"There are also some rights that your healthcare providers have to respect."</w:t>
      </w:r>
    </w:p>
    <w:p w14:paraId="105EA779" w14:textId="77777777" w:rsidR="006165E9" w:rsidRDefault="006165E9">
      <w:pPr>
        <w:rPr>
          <w:rFonts w:ascii="Ubuntu" w:eastAsia="Ubuntu" w:hAnsi="Ubuntu" w:cs="Ubuntu"/>
          <w:sz w:val="24"/>
          <w:szCs w:val="24"/>
        </w:rPr>
      </w:pPr>
    </w:p>
    <w:p w14:paraId="1A4B908C" w14:textId="77777777" w:rsidR="006165E9" w:rsidRDefault="00000000">
      <w:pPr>
        <w:rPr>
          <w:rFonts w:ascii="Ubuntu" w:eastAsia="Ubuntu" w:hAnsi="Ubuntu" w:cs="Ubuntu"/>
          <w:sz w:val="24"/>
          <w:szCs w:val="24"/>
        </w:rPr>
      </w:pPr>
      <w:r>
        <w:br w:type="page"/>
      </w:r>
    </w:p>
    <w:p w14:paraId="5FF4F830"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5225CD3" wp14:editId="624FB9DB">
            <wp:extent cx="3643313" cy="2055202"/>
            <wp:effectExtent l="12700" t="12700" r="12700" b="1270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3"/>
                    <a:srcRect l="893" r="893"/>
                    <a:stretch>
                      <a:fillRect/>
                    </a:stretch>
                  </pic:blipFill>
                  <pic:spPr>
                    <a:xfrm>
                      <a:off x="0" y="0"/>
                      <a:ext cx="3643313" cy="2055202"/>
                    </a:xfrm>
                    <a:prstGeom prst="rect">
                      <a:avLst/>
                    </a:prstGeom>
                    <a:ln w="12700">
                      <a:solidFill>
                        <a:srgbClr val="000000"/>
                      </a:solidFill>
                      <a:prstDash val="solid"/>
                    </a:ln>
                  </pic:spPr>
                </pic:pic>
              </a:graphicData>
            </a:graphic>
          </wp:inline>
        </w:drawing>
      </w:r>
    </w:p>
    <w:p w14:paraId="53E24585" w14:textId="77777777" w:rsidR="006165E9" w:rsidRDefault="006165E9">
      <w:pPr>
        <w:rPr>
          <w:rFonts w:ascii="Ubuntu" w:eastAsia="Ubuntu" w:hAnsi="Ubuntu" w:cs="Ubuntu"/>
          <w:sz w:val="24"/>
          <w:szCs w:val="24"/>
        </w:rPr>
      </w:pPr>
    </w:p>
    <w:p w14:paraId="2A91D15D"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3719B2A7" w14:textId="77777777" w:rsidR="006165E9" w:rsidRDefault="006165E9">
      <w:pPr>
        <w:rPr>
          <w:rFonts w:ascii="Ubuntu" w:eastAsia="Ubuntu" w:hAnsi="Ubuntu" w:cs="Ubuntu"/>
          <w:sz w:val="24"/>
          <w:szCs w:val="24"/>
        </w:rPr>
      </w:pPr>
    </w:p>
    <w:p w14:paraId="6FE790A6" w14:textId="77777777" w:rsidR="006165E9" w:rsidRDefault="00000000">
      <w:pPr>
        <w:numPr>
          <w:ilvl w:val="0"/>
          <w:numId w:val="18"/>
        </w:numPr>
        <w:rPr>
          <w:rFonts w:ascii="Ubuntu" w:eastAsia="Ubuntu" w:hAnsi="Ubuntu" w:cs="Ubuntu"/>
          <w:sz w:val="24"/>
          <w:szCs w:val="24"/>
        </w:rPr>
      </w:pPr>
      <w:r>
        <w:rPr>
          <w:rFonts w:ascii="Ubuntu" w:eastAsia="Ubuntu" w:hAnsi="Ubuntu" w:cs="Ubuntu"/>
          <w:sz w:val="24"/>
          <w:szCs w:val="24"/>
        </w:rPr>
        <w:t>"Responsibilities are things you agree to do."</w:t>
      </w:r>
    </w:p>
    <w:p w14:paraId="21A5244C" w14:textId="77777777" w:rsidR="006165E9" w:rsidRDefault="006165E9">
      <w:pPr>
        <w:ind w:left="720"/>
        <w:rPr>
          <w:rFonts w:ascii="Ubuntu" w:eastAsia="Ubuntu" w:hAnsi="Ubuntu" w:cs="Ubuntu"/>
          <w:sz w:val="24"/>
          <w:szCs w:val="24"/>
        </w:rPr>
      </w:pPr>
    </w:p>
    <w:p w14:paraId="576E31FA" w14:textId="77777777" w:rsidR="006165E9" w:rsidRDefault="00000000">
      <w:pPr>
        <w:numPr>
          <w:ilvl w:val="0"/>
          <w:numId w:val="18"/>
        </w:numPr>
        <w:rPr>
          <w:rFonts w:ascii="Ubuntu" w:eastAsia="Ubuntu" w:hAnsi="Ubuntu" w:cs="Ubuntu"/>
          <w:sz w:val="24"/>
          <w:szCs w:val="24"/>
        </w:rPr>
      </w:pPr>
      <w:r>
        <w:rPr>
          <w:rFonts w:ascii="Ubuntu" w:eastAsia="Ubuntu" w:hAnsi="Ubuntu" w:cs="Ubuntu"/>
          <w:sz w:val="24"/>
          <w:szCs w:val="24"/>
        </w:rPr>
        <w:t>"If we want to get the most out of healthcare, we have to work together with our medical providers. They do their part, and we do our part."</w:t>
      </w:r>
    </w:p>
    <w:p w14:paraId="398030C4" w14:textId="77777777" w:rsidR="006165E9" w:rsidRDefault="00000000">
      <w:pPr>
        <w:rPr>
          <w:rFonts w:ascii="Ubuntu" w:eastAsia="Ubuntu" w:hAnsi="Ubuntu" w:cs="Ubuntu"/>
          <w:sz w:val="24"/>
          <w:szCs w:val="24"/>
        </w:rPr>
      </w:pPr>
      <w:r>
        <w:br w:type="page"/>
      </w:r>
    </w:p>
    <w:p w14:paraId="05DBAD18"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799F109" wp14:editId="57C09E04">
            <wp:extent cx="3633788" cy="2032359"/>
            <wp:effectExtent l="12700" t="12700" r="12700" b="1270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t="154" b="154"/>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578C15AF" w14:textId="77777777" w:rsidR="006165E9" w:rsidRDefault="006165E9">
      <w:pPr>
        <w:rPr>
          <w:rFonts w:ascii="Ubuntu" w:eastAsia="Ubuntu" w:hAnsi="Ubuntu" w:cs="Ubuntu"/>
          <w:sz w:val="24"/>
          <w:szCs w:val="24"/>
        </w:rPr>
      </w:pPr>
    </w:p>
    <w:p w14:paraId="3428BB9B"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9B20BC4" w14:textId="77777777" w:rsidR="006165E9" w:rsidRDefault="006165E9">
      <w:pPr>
        <w:rPr>
          <w:rFonts w:ascii="Ubuntu" w:eastAsia="Ubuntu" w:hAnsi="Ubuntu" w:cs="Ubuntu"/>
          <w:sz w:val="24"/>
          <w:szCs w:val="24"/>
        </w:rPr>
      </w:pPr>
    </w:p>
    <w:p w14:paraId="5E7A2B9A" w14:textId="77777777" w:rsidR="006165E9" w:rsidRDefault="00000000">
      <w:pPr>
        <w:numPr>
          <w:ilvl w:val="0"/>
          <w:numId w:val="1"/>
        </w:numPr>
        <w:rPr>
          <w:rFonts w:ascii="Ubuntu" w:eastAsia="Ubuntu" w:hAnsi="Ubuntu" w:cs="Ubuntu"/>
          <w:sz w:val="24"/>
          <w:szCs w:val="24"/>
        </w:rPr>
      </w:pPr>
      <w:r>
        <w:rPr>
          <w:rFonts w:ascii="Ubuntu" w:eastAsia="Ubuntu" w:hAnsi="Ubuntu" w:cs="Ubuntu"/>
          <w:sz w:val="24"/>
          <w:szCs w:val="24"/>
        </w:rPr>
        <w:t>"When we work together with our health team, we can have a good healthcare experience."</w:t>
      </w:r>
    </w:p>
    <w:p w14:paraId="0FE7A524" w14:textId="77777777" w:rsidR="006165E9" w:rsidRDefault="006165E9">
      <w:pPr>
        <w:rPr>
          <w:rFonts w:ascii="Ubuntu" w:eastAsia="Ubuntu" w:hAnsi="Ubuntu" w:cs="Ubuntu"/>
          <w:sz w:val="24"/>
          <w:szCs w:val="24"/>
        </w:rPr>
      </w:pPr>
    </w:p>
    <w:p w14:paraId="44B702A9" w14:textId="77777777" w:rsidR="006165E9" w:rsidRDefault="00000000">
      <w:pPr>
        <w:rPr>
          <w:rFonts w:ascii="Ubuntu" w:eastAsia="Ubuntu" w:hAnsi="Ubuntu" w:cs="Ubuntu"/>
          <w:sz w:val="24"/>
          <w:szCs w:val="24"/>
        </w:rPr>
      </w:pPr>
      <w:r>
        <w:br w:type="page"/>
      </w:r>
    </w:p>
    <w:p w14:paraId="3BEDEA28"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37ADEB1" wp14:editId="6BBDDA9B">
            <wp:extent cx="3633788" cy="2044005"/>
            <wp:effectExtent l="12700" t="12700" r="12700" b="1270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t="187" b="187"/>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313CD56D" w14:textId="77777777" w:rsidR="006165E9" w:rsidRDefault="006165E9">
      <w:pPr>
        <w:rPr>
          <w:rFonts w:ascii="Ubuntu" w:eastAsia="Ubuntu" w:hAnsi="Ubuntu" w:cs="Ubuntu"/>
          <w:sz w:val="24"/>
          <w:szCs w:val="24"/>
        </w:rPr>
      </w:pPr>
    </w:p>
    <w:p w14:paraId="05D488B9"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458DD7AE" w14:textId="77777777" w:rsidR="006165E9" w:rsidRDefault="006165E9">
      <w:pPr>
        <w:rPr>
          <w:rFonts w:ascii="Ubuntu" w:eastAsia="Ubuntu" w:hAnsi="Ubuntu" w:cs="Ubuntu"/>
          <w:sz w:val="24"/>
          <w:szCs w:val="24"/>
        </w:rPr>
      </w:pPr>
    </w:p>
    <w:p w14:paraId="6D980A12" w14:textId="77777777" w:rsidR="006165E9" w:rsidRDefault="00000000">
      <w:pPr>
        <w:numPr>
          <w:ilvl w:val="0"/>
          <w:numId w:val="10"/>
        </w:numPr>
        <w:rPr>
          <w:rFonts w:ascii="Ubuntu" w:eastAsia="Ubuntu" w:hAnsi="Ubuntu" w:cs="Ubuntu"/>
          <w:sz w:val="24"/>
          <w:szCs w:val="24"/>
        </w:rPr>
      </w:pPr>
      <w:r>
        <w:rPr>
          <w:rFonts w:ascii="Ubuntu" w:eastAsia="Ubuntu" w:hAnsi="Ubuntu" w:cs="Ubuntu"/>
          <w:sz w:val="24"/>
          <w:szCs w:val="24"/>
        </w:rPr>
        <w:t>"Some of our rights are protected by federal law. That means everyone in the whole country has to follow the same rules about those rights."</w:t>
      </w:r>
    </w:p>
    <w:p w14:paraId="7CC748E6" w14:textId="77777777" w:rsidR="006165E9" w:rsidRDefault="006165E9">
      <w:pPr>
        <w:ind w:left="720"/>
        <w:rPr>
          <w:rFonts w:ascii="Ubuntu" w:eastAsia="Ubuntu" w:hAnsi="Ubuntu" w:cs="Ubuntu"/>
          <w:sz w:val="24"/>
          <w:szCs w:val="24"/>
        </w:rPr>
      </w:pPr>
    </w:p>
    <w:p w14:paraId="0444A335" w14:textId="77777777" w:rsidR="006165E9" w:rsidRDefault="00000000">
      <w:pPr>
        <w:numPr>
          <w:ilvl w:val="0"/>
          <w:numId w:val="10"/>
        </w:numPr>
        <w:rPr>
          <w:rFonts w:ascii="Ubuntu" w:eastAsia="Ubuntu" w:hAnsi="Ubuntu" w:cs="Ubuntu"/>
          <w:sz w:val="24"/>
          <w:szCs w:val="24"/>
        </w:rPr>
      </w:pPr>
      <w:r>
        <w:rPr>
          <w:rFonts w:ascii="Ubuntu" w:eastAsia="Ubuntu" w:hAnsi="Ubuntu" w:cs="Ubuntu"/>
          <w:sz w:val="24"/>
          <w:szCs w:val="24"/>
        </w:rPr>
        <w:t>"Other times the law depends on what state or province you are in. That means that your rights can change when you travel from one part of the country to another. A right that is protected in your region might not be protected in another region."</w:t>
      </w:r>
    </w:p>
    <w:p w14:paraId="5835E146" w14:textId="77777777" w:rsidR="006165E9" w:rsidRDefault="006165E9">
      <w:pPr>
        <w:ind w:left="720"/>
        <w:rPr>
          <w:rFonts w:ascii="Ubuntu" w:eastAsia="Ubuntu" w:hAnsi="Ubuntu" w:cs="Ubuntu"/>
          <w:sz w:val="24"/>
          <w:szCs w:val="24"/>
        </w:rPr>
      </w:pPr>
    </w:p>
    <w:p w14:paraId="26101D0A" w14:textId="77777777" w:rsidR="006165E9" w:rsidRDefault="00000000">
      <w:pPr>
        <w:numPr>
          <w:ilvl w:val="0"/>
          <w:numId w:val="10"/>
        </w:numPr>
        <w:rPr>
          <w:rFonts w:ascii="Ubuntu" w:eastAsia="Ubuntu" w:hAnsi="Ubuntu" w:cs="Ubuntu"/>
          <w:sz w:val="24"/>
          <w:szCs w:val="24"/>
        </w:rPr>
      </w:pPr>
      <w:r>
        <w:rPr>
          <w:rFonts w:ascii="Ubuntu" w:eastAsia="Ubuntu" w:hAnsi="Ubuntu" w:cs="Ubuntu"/>
          <w:sz w:val="24"/>
          <w:szCs w:val="24"/>
        </w:rPr>
        <w:t>"Every hospital, doctor's office, dentist's office, and medical clinic also has their own rules about your rights. Usually they call them Patient’s Rights."</w:t>
      </w:r>
    </w:p>
    <w:p w14:paraId="5336BD9B" w14:textId="77777777" w:rsidR="006165E9" w:rsidRDefault="006165E9">
      <w:pPr>
        <w:rPr>
          <w:rFonts w:ascii="Ubuntu" w:eastAsia="Ubuntu" w:hAnsi="Ubuntu" w:cs="Ubuntu"/>
          <w:sz w:val="24"/>
          <w:szCs w:val="24"/>
        </w:rPr>
      </w:pPr>
    </w:p>
    <w:p w14:paraId="7614CD41" w14:textId="77777777" w:rsidR="006165E9" w:rsidRDefault="00000000">
      <w:pPr>
        <w:rPr>
          <w:rFonts w:ascii="Ubuntu" w:eastAsia="Ubuntu" w:hAnsi="Ubuntu" w:cs="Ubuntu"/>
          <w:sz w:val="24"/>
          <w:szCs w:val="24"/>
        </w:rPr>
      </w:pPr>
      <w:r>
        <w:br w:type="page"/>
      </w:r>
    </w:p>
    <w:p w14:paraId="171330AD"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D784FE3" wp14:editId="3B9DA0BD">
            <wp:extent cx="3605213" cy="2016377"/>
            <wp:effectExtent l="12700" t="12700" r="12700" b="12700"/>
            <wp:docPr id="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t="98" b="98"/>
                    <a:stretch>
                      <a:fillRect/>
                    </a:stretch>
                  </pic:blipFill>
                  <pic:spPr>
                    <a:xfrm>
                      <a:off x="0" y="0"/>
                      <a:ext cx="3605213" cy="2016377"/>
                    </a:xfrm>
                    <a:prstGeom prst="rect">
                      <a:avLst/>
                    </a:prstGeom>
                    <a:ln w="12700">
                      <a:solidFill>
                        <a:srgbClr val="000000"/>
                      </a:solidFill>
                      <a:prstDash val="solid"/>
                    </a:ln>
                  </pic:spPr>
                </pic:pic>
              </a:graphicData>
            </a:graphic>
          </wp:inline>
        </w:drawing>
      </w:r>
    </w:p>
    <w:p w14:paraId="563F0C47" w14:textId="77777777" w:rsidR="006165E9" w:rsidRDefault="006165E9">
      <w:pPr>
        <w:rPr>
          <w:rFonts w:ascii="Ubuntu" w:eastAsia="Ubuntu" w:hAnsi="Ubuntu" w:cs="Ubuntu"/>
          <w:sz w:val="24"/>
          <w:szCs w:val="24"/>
        </w:rPr>
      </w:pPr>
    </w:p>
    <w:p w14:paraId="4BC6D8CF"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26784EF3" w14:textId="77777777" w:rsidR="006165E9" w:rsidRDefault="006165E9">
      <w:pPr>
        <w:rPr>
          <w:rFonts w:ascii="Ubuntu" w:eastAsia="Ubuntu" w:hAnsi="Ubuntu" w:cs="Ubuntu"/>
          <w:sz w:val="24"/>
          <w:szCs w:val="24"/>
        </w:rPr>
      </w:pPr>
    </w:p>
    <w:p w14:paraId="70797A45"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"Health providers have to respect these rights."</w:t>
      </w:r>
    </w:p>
    <w:p w14:paraId="7F549988" w14:textId="77777777" w:rsidR="006165E9" w:rsidRDefault="006165E9">
      <w:pPr>
        <w:ind w:left="720"/>
        <w:rPr>
          <w:rFonts w:ascii="Ubuntu" w:eastAsia="Ubuntu" w:hAnsi="Ubuntu" w:cs="Ubuntu"/>
          <w:sz w:val="24"/>
          <w:szCs w:val="24"/>
        </w:rPr>
      </w:pPr>
    </w:p>
    <w:p w14:paraId="6B92E8F8"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"Joseph, do you want to read what it says in your workbook about the first example? It's on page 6, and it's the one next to the picture of the hands shaped like a heart. [Your right to be treated with dignity and respect.] Can you tell us what dignity means? That's kind of a tricky word. I can help you if you need it."</w:t>
      </w:r>
    </w:p>
    <w:p w14:paraId="7E0067F4" w14:textId="77777777" w:rsidR="006165E9" w:rsidRDefault="006165E9">
      <w:pPr>
        <w:ind w:left="720"/>
        <w:rPr>
          <w:rFonts w:ascii="Ubuntu" w:eastAsia="Ubuntu" w:hAnsi="Ubuntu" w:cs="Ubuntu"/>
          <w:sz w:val="24"/>
          <w:szCs w:val="24"/>
        </w:rPr>
      </w:pPr>
    </w:p>
    <w:p w14:paraId="70A0F133"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[Continue to take turns having people read each example from their books. You can also read it for them if necessary.]</w:t>
      </w:r>
    </w:p>
    <w:p w14:paraId="69523194" w14:textId="77777777" w:rsidR="006165E9" w:rsidRDefault="006165E9">
      <w:pPr>
        <w:ind w:left="720"/>
        <w:rPr>
          <w:rFonts w:ascii="Ubuntu" w:eastAsia="Ubuntu" w:hAnsi="Ubuntu" w:cs="Ubuntu"/>
          <w:sz w:val="24"/>
          <w:szCs w:val="24"/>
        </w:rPr>
      </w:pPr>
    </w:p>
    <w:p w14:paraId="1144E4F1"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"No discrimination means no one can say they won’t help you or treat you badly just because of your disability, race, gender, or other parts of who you are."</w:t>
      </w:r>
    </w:p>
    <w:p w14:paraId="1B0FB3CA" w14:textId="77777777" w:rsidR="006165E9" w:rsidRDefault="006165E9">
      <w:pPr>
        <w:ind w:left="720"/>
        <w:rPr>
          <w:rFonts w:ascii="Ubuntu" w:eastAsia="Ubuntu" w:hAnsi="Ubuntu" w:cs="Ubuntu"/>
          <w:sz w:val="24"/>
          <w:szCs w:val="24"/>
        </w:rPr>
      </w:pPr>
    </w:p>
    <w:p w14:paraId="447115BD"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"Your right to ask for accommodations. Accommodations are when you ask to change something so you can get the same kind of care as someone without a disability."</w:t>
      </w:r>
    </w:p>
    <w:p w14:paraId="415BC6D5" w14:textId="77777777" w:rsidR="006165E9" w:rsidRDefault="006165E9">
      <w:pPr>
        <w:ind w:left="720"/>
        <w:rPr>
          <w:rFonts w:ascii="Ubuntu" w:eastAsia="Ubuntu" w:hAnsi="Ubuntu" w:cs="Ubuntu"/>
          <w:sz w:val="24"/>
          <w:szCs w:val="24"/>
        </w:rPr>
      </w:pPr>
    </w:p>
    <w:p w14:paraId="78E7A4AE"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"Your right to keep your health information private. This means your doctor can't tell people about your health unless you say it's okay."</w:t>
      </w:r>
    </w:p>
    <w:p w14:paraId="69A5961A" w14:textId="77777777" w:rsidR="006165E9" w:rsidRDefault="006165E9">
      <w:pPr>
        <w:ind w:left="720"/>
        <w:rPr>
          <w:rFonts w:ascii="Ubuntu" w:eastAsia="Ubuntu" w:hAnsi="Ubuntu" w:cs="Ubuntu"/>
          <w:sz w:val="24"/>
          <w:szCs w:val="24"/>
        </w:rPr>
      </w:pPr>
    </w:p>
    <w:p w14:paraId="107C5D0F"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"Your right to have support during medical care. You can have family members, friends, or an advocate help you if you want it. If you have a service animal, it can come with you to appointments if you need it."</w:t>
      </w:r>
    </w:p>
    <w:p w14:paraId="0E0AB45C" w14:textId="77777777" w:rsidR="006165E9" w:rsidRDefault="006165E9">
      <w:pPr>
        <w:ind w:left="720"/>
        <w:rPr>
          <w:rFonts w:ascii="Ubuntu" w:eastAsia="Ubuntu" w:hAnsi="Ubuntu" w:cs="Ubuntu"/>
          <w:sz w:val="24"/>
          <w:szCs w:val="24"/>
        </w:rPr>
      </w:pPr>
    </w:p>
    <w:p w14:paraId="4BB5F1D5" w14:textId="77777777" w:rsidR="006165E9" w:rsidRDefault="00000000">
      <w:pPr>
        <w:numPr>
          <w:ilvl w:val="0"/>
          <w:numId w:val="9"/>
        </w:numPr>
        <w:rPr>
          <w:rFonts w:ascii="Ubuntu" w:eastAsia="Ubuntu" w:hAnsi="Ubuntu" w:cs="Ubuntu"/>
          <w:sz w:val="24"/>
          <w:szCs w:val="24"/>
        </w:rPr>
      </w:pPr>
      <w:r>
        <w:rPr>
          <w:rFonts w:ascii="Ubuntu" w:eastAsia="Ubuntu" w:hAnsi="Ubuntu" w:cs="Ubuntu"/>
          <w:sz w:val="24"/>
          <w:szCs w:val="24"/>
        </w:rPr>
        <w:t>"Does anyone have any questions about your rights?"</w:t>
      </w:r>
    </w:p>
    <w:p w14:paraId="1E0B4C00" w14:textId="77777777" w:rsidR="006165E9" w:rsidRDefault="00000000">
      <w:pPr>
        <w:rPr>
          <w:rFonts w:ascii="Ubuntu" w:eastAsia="Ubuntu" w:hAnsi="Ubuntu" w:cs="Ubuntu"/>
          <w:sz w:val="24"/>
          <w:szCs w:val="24"/>
        </w:rPr>
      </w:pPr>
      <w:r>
        <w:br w:type="page"/>
      </w:r>
    </w:p>
    <w:p w14:paraId="326F6AC0"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92C5471" wp14:editId="24B04E77">
            <wp:extent cx="3633788" cy="2044005"/>
            <wp:effectExtent l="12700" t="12700" r="12700" b="1270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7"/>
                    <a:srcRect t="65" b="65"/>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775F1DEA" w14:textId="77777777" w:rsidR="006165E9" w:rsidRDefault="006165E9">
      <w:pPr>
        <w:rPr>
          <w:rFonts w:ascii="Ubuntu" w:eastAsia="Ubuntu" w:hAnsi="Ubuntu" w:cs="Ubuntu"/>
          <w:sz w:val="24"/>
          <w:szCs w:val="24"/>
        </w:rPr>
      </w:pPr>
    </w:p>
    <w:p w14:paraId="170B95DE"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328122DE" w14:textId="77777777" w:rsidR="006165E9" w:rsidRDefault="006165E9">
      <w:pPr>
        <w:rPr>
          <w:rFonts w:ascii="Ubuntu" w:eastAsia="Ubuntu" w:hAnsi="Ubuntu" w:cs="Ubuntu"/>
          <w:sz w:val="24"/>
          <w:szCs w:val="24"/>
        </w:rPr>
      </w:pPr>
    </w:p>
    <w:p w14:paraId="1F23617D"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"These are things you agree to do."</w:t>
      </w:r>
    </w:p>
    <w:p w14:paraId="2B5FACC9" w14:textId="77777777" w:rsidR="006165E9" w:rsidRDefault="006165E9">
      <w:pPr>
        <w:ind w:left="720"/>
        <w:rPr>
          <w:rFonts w:ascii="Ubuntu" w:eastAsia="Ubuntu" w:hAnsi="Ubuntu" w:cs="Ubuntu"/>
          <w:sz w:val="24"/>
          <w:szCs w:val="24"/>
        </w:rPr>
      </w:pPr>
    </w:p>
    <w:p w14:paraId="10747397"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"Poppy, do you want to read what it says in your workbook about the first example? It's on page 7, and it's the one next to the picture of the hands shaped like a heart. [Treat providers and staff with respect]"</w:t>
      </w:r>
    </w:p>
    <w:p w14:paraId="5E830FCA" w14:textId="77777777" w:rsidR="006165E9" w:rsidRDefault="006165E9">
      <w:pPr>
        <w:ind w:left="720"/>
        <w:rPr>
          <w:rFonts w:ascii="Ubuntu" w:eastAsia="Ubuntu" w:hAnsi="Ubuntu" w:cs="Ubuntu"/>
          <w:sz w:val="24"/>
          <w:szCs w:val="24"/>
        </w:rPr>
      </w:pPr>
    </w:p>
    <w:p w14:paraId="6501B177"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[Continue to take turns having people read each example from their books. You can also read it for them if necessary.]</w:t>
      </w:r>
    </w:p>
    <w:p w14:paraId="0D021074" w14:textId="77777777" w:rsidR="006165E9" w:rsidRDefault="006165E9">
      <w:pPr>
        <w:ind w:left="720"/>
        <w:rPr>
          <w:rFonts w:ascii="Ubuntu" w:eastAsia="Ubuntu" w:hAnsi="Ubuntu" w:cs="Ubuntu"/>
          <w:sz w:val="24"/>
          <w:szCs w:val="24"/>
        </w:rPr>
      </w:pPr>
    </w:p>
    <w:p w14:paraId="233DED09"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"Arrive on time for appointments. If you need to cancel, try to call ahead."</w:t>
      </w:r>
    </w:p>
    <w:p w14:paraId="19BB4345" w14:textId="77777777" w:rsidR="006165E9" w:rsidRDefault="006165E9">
      <w:pPr>
        <w:ind w:left="720"/>
        <w:rPr>
          <w:rFonts w:ascii="Ubuntu" w:eastAsia="Ubuntu" w:hAnsi="Ubuntu" w:cs="Ubuntu"/>
          <w:sz w:val="24"/>
          <w:szCs w:val="24"/>
        </w:rPr>
      </w:pPr>
    </w:p>
    <w:p w14:paraId="40106F1B"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"Use emergency services appropriately. Don’t call the emergency number unless you or someone near you is having a medical emergency. Don’t go to the emergency room unless you are really sick or have an accident."</w:t>
      </w:r>
    </w:p>
    <w:p w14:paraId="51832BC2" w14:textId="77777777" w:rsidR="006165E9" w:rsidRDefault="006165E9">
      <w:pPr>
        <w:ind w:left="720"/>
        <w:rPr>
          <w:rFonts w:ascii="Ubuntu" w:eastAsia="Ubuntu" w:hAnsi="Ubuntu" w:cs="Ubuntu"/>
          <w:sz w:val="24"/>
          <w:szCs w:val="24"/>
        </w:rPr>
      </w:pPr>
    </w:p>
    <w:p w14:paraId="3032A039"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"Tell the truth when you talk to medical providers."</w:t>
      </w:r>
    </w:p>
    <w:p w14:paraId="21397005" w14:textId="77777777" w:rsidR="006165E9" w:rsidRDefault="006165E9">
      <w:pPr>
        <w:ind w:left="720"/>
        <w:rPr>
          <w:rFonts w:ascii="Ubuntu" w:eastAsia="Ubuntu" w:hAnsi="Ubuntu" w:cs="Ubuntu"/>
          <w:sz w:val="24"/>
          <w:szCs w:val="24"/>
        </w:rPr>
      </w:pPr>
    </w:p>
    <w:p w14:paraId="338B23F8"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"Ask questions when you don’t understand."</w:t>
      </w:r>
    </w:p>
    <w:p w14:paraId="7BEFA4C0" w14:textId="77777777" w:rsidR="006165E9" w:rsidRDefault="006165E9">
      <w:pPr>
        <w:ind w:left="720"/>
        <w:rPr>
          <w:rFonts w:ascii="Ubuntu" w:eastAsia="Ubuntu" w:hAnsi="Ubuntu" w:cs="Ubuntu"/>
          <w:sz w:val="24"/>
          <w:szCs w:val="24"/>
        </w:rPr>
      </w:pPr>
    </w:p>
    <w:p w14:paraId="33905AC7"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"Follow your doctor’s instructions."</w:t>
      </w:r>
    </w:p>
    <w:p w14:paraId="43F7560A" w14:textId="77777777" w:rsidR="006165E9" w:rsidRDefault="006165E9">
      <w:pPr>
        <w:ind w:left="720"/>
        <w:rPr>
          <w:rFonts w:ascii="Ubuntu" w:eastAsia="Ubuntu" w:hAnsi="Ubuntu" w:cs="Ubuntu"/>
          <w:sz w:val="24"/>
          <w:szCs w:val="24"/>
        </w:rPr>
      </w:pPr>
    </w:p>
    <w:p w14:paraId="02AC9DFF" w14:textId="77777777" w:rsidR="006165E9" w:rsidRDefault="00000000">
      <w:pPr>
        <w:numPr>
          <w:ilvl w:val="0"/>
          <w:numId w:val="3"/>
        </w:numPr>
        <w:rPr>
          <w:rFonts w:ascii="Ubuntu" w:eastAsia="Ubuntu" w:hAnsi="Ubuntu" w:cs="Ubuntu"/>
          <w:sz w:val="24"/>
          <w:szCs w:val="24"/>
        </w:rPr>
      </w:pPr>
      <w:r>
        <w:rPr>
          <w:rFonts w:ascii="Ubuntu" w:eastAsia="Ubuntu" w:hAnsi="Ubuntu" w:cs="Ubuntu"/>
          <w:sz w:val="24"/>
          <w:szCs w:val="24"/>
        </w:rPr>
        <w:t>"Does anyone have any questions about your responsibilities?"</w:t>
      </w:r>
    </w:p>
    <w:p w14:paraId="3335E361" w14:textId="77777777" w:rsidR="006165E9" w:rsidRDefault="00000000">
      <w:pPr>
        <w:rPr>
          <w:rFonts w:ascii="Ubuntu" w:eastAsia="Ubuntu" w:hAnsi="Ubuntu" w:cs="Ubuntu"/>
          <w:sz w:val="24"/>
          <w:szCs w:val="24"/>
        </w:rPr>
      </w:pPr>
      <w:r>
        <w:br w:type="page"/>
      </w:r>
    </w:p>
    <w:p w14:paraId="3560CC5E"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ABEF5C9" wp14:editId="2AE7EF98">
            <wp:extent cx="3624263" cy="2038648"/>
            <wp:effectExtent l="12700" t="12700" r="12700" b="12700"/>
            <wp:docPr id="1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l="88" r="88"/>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5D8D119B" w14:textId="77777777" w:rsidR="006165E9" w:rsidRDefault="006165E9">
      <w:pPr>
        <w:rPr>
          <w:rFonts w:ascii="Ubuntu" w:eastAsia="Ubuntu" w:hAnsi="Ubuntu" w:cs="Ubuntu"/>
          <w:sz w:val="24"/>
          <w:szCs w:val="24"/>
        </w:rPr>
      </w:pPr>
    </w:p>
    <w:p w14:paraId="07E950E3"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CD0C552" w14:textId="77777777" w:rsidR="006165E9" w:rsidRDefault="006165E9">
      <w:pPr>
        <w:rPr>
          <w:rFonts w:ascii="Ubuntu" w:eastAsia="Ubuntu" w:hAnsi="Ubuntu" w:cs="Ubuntu"/>
          <w:sz w:val="24"/>
          <w:szCs w:val="24"/>
        </w:rPr>
      </w:pPr>
    </w:p>
    <w:p w14:paraId="102E9EC1" w14:textId="77777777" w:rsidR="006165E9" w:rsidRDefault="00000000">
      <w:pPr>
        <w:numPr>
          <w:ilvl w:val="0"/>
          <w:numId w:val="12"/>
        </w:numPr>
        <w:rPr>
          <w:rFonts w:ascii="Ubuntu" w:eastAsia="Ubuntu" w:hAnsi="Ubuntu" w:cs="Ubuntu"/>
          <w:sz w:val="24"/>
          <w:szCs w:val="24"/>
        </w:rPr>
      </w:pPr>
      <w:r>
        <w:rPr>
          <w:rFonts w:ascii="Ubuntu" w:eastAsia="Ubuntu" w:hAnsi="Ubuntu" w:cs="Ubuntu"/>
          <w:sz w:val="24"/>
          <w:szCs w:val="24"/>
        </w:rPr>
        <w:t>"The Americans with Disabilities Act is a law that started on July 26, 1990. Most people call it the ADA."</w:t>
      </w:r>
    </w:p>
    <w:p w14:paraId="678CFBEC" w14:textId="77777777" w:rsidR="006165E9" w:rsidRDefault="006165E9">
      <w:pPr>
        <w:ind w:left="720"/>
        <w:rPr>
          <w:rFonts w:ascii="Ubuntu" w:eastAsia="Ubuntu" w:hAnsi="Ubuntu" w:cs="Ubuntu"/>
          <w:sz w:val="24"/>
          <w:szCs w:val="24"/>
        </w:rPr>
      </w:pPr>
    </w:p>
    <w:p w14:paraId="26A97436" w14:textId="77777777" w:rsidR="006165E9" w:rsidRDefault="00000000">
      <w:pPr>
        <w:numPr>
          <w:ilvl w:val="0"/>
          <w:numId w:val="12"/>
        </w:numPr>
        <w:rPr>
          <w:rFonts w:ascii="Ubuntu" w:eastAsia="Ubuntu" w:hAnsi="Ubuntu" w:cs="Ubuntu"/>
          <w:sz w:val="24"/>
          <w:szCs w:val="24"/>
        </w:rPr>
      </w:pPr>
      <w:r>
        <w:rPr>
          <w:rFonts w:ascii="Ubuntu" w:eastAsia="Ubuntu" w:hAnsi="Ubuntu" w:cs="Ubuntu"/>
          <w:sz w:val="24"/>
          <w:szCs w:val="24"/>
        </w:rPr>
        <w:t>"The ADA was the first law in the world that says people with disabilities have to be treated fairly in all areas of life, no matter if it’s a public space or a private business."</w:t>
      </w:r>
    </w:p>
    <w:p w14:paraId="4DDC0F89" w14:textId="77777777" w:rsidR="006165E9" w:rsidRDefault="006165E9">
      <w:pPr>
        <w:ind w:left="720"/>
        <w:rPr>
          <w:rFonts w:ascii="Ubuntu" w:eastAsia="Ubuntu" w:hAnsi="Ubuntu" w:cs="Ubuntu"/>
          <w:sz w:val="24"/>
          <w:szCs w:val="24"/>
        </w:rPr>
      </w:pPr>
    </w:p>
    <w:p w14:paraId="0E4CE565" w14:textId="77777777" w:rsidR="006165E9" w:rsidRDefault="00000000">
      <w:pPr>
        <w:numPr>
          <w:ilvl w:val="0"/>
          <w:numId w:val="12"/>
        </w:numPr>
        <w:rPr>
          <w:rFonts w:ascii="Ubuntu" w:eastAsia="Ubuntu" w:hAnsi="Ubuntu" w:cs="Ubuntu"/>
          <w:sz w:val="24"/>
          <w:szCs w:val="24"/>
        </w:rPr>
      </w:pPr>
      <w:r>
        <w:rPr>
          <w:rFonts w:ascii="Ubuntu" w:eastAsia="Ubuntu" w:hAnsi="Ubuntu" w:cs="Ubuntu"/>
          <w:sz w:val="24"/>
          <w:szCs w:val="24"/>
        </w:rPr>
        <w:t>"Since the passing of the ADA, many countries around the world have passed their own laws protecting the rights of people with disabilities, too."</w:t>
      </w:r>
    </w:p>
    <w:p w14:paraId="37091960" w14:textId="77777777" w:rsidR="006165E9" w:rsidRDefault="006165E9">
      <w:pPr>
        <w:ind w:left="720"/>
        <w:rPr>
          <w:rFonts w:ascii="Ubuntu" w:eastAsia="Ubuntu" w:hAnsi="Ubuntu" w:cs="Ubuntu"/>
          <w:sz w:val="24"/>
          <w:szCs w:val="24"/>
        </w:rPr>
      </w:pPr>
    </w:p>
    <w:p w14:paraId="731F4EDD" w14:textId="77777777" w:rsidR="006165E9" w:rsidRDefault="00000000">
      <w:pPr>
        <w:numPr>
          <w:ilvl w:val="0"/>
          <w:numId w:val="12"/>
        </w:numPr>
        <w:rPr>
          <w:rFonts w:ascii="Ubuntu" w:eastAsia="Ubuntu" w:hAnsi="Ubuntu" w:cs="Ubuntu"/>
          <w:sz w:val="24"/>
          <w:szCs w:val="24"/>
        </w:rPr>
      </w:pPr>
      <w:r>
        <w:rPr>
          <w:rFonts w:ascii="Ubuntu" w:eastAsia="Ubuntu" w:hAnsi="Ubuntu" w:cs="Ubuntu"/>
          <w:sz w:val="24"/>
          <w:szCs w:val="24"/>
        </w:rPr>
        <w:t xml:space="preserve">“By the way, this picture is of a really cool protest that happened leading up to when they passed the ADA. The protest was called 'The Capitol Crawl,’ and people left their wheelchairs and other mobility aids at the bottom of the stairs and started crawling up the steps of the U.S. Capitol, which is where Congress meets and passes laws. The protesters were showing how they couldn’t get into the building because there were so many stairs and no ramps. But they also wanted to make a point about how the government wasn’t thinking about the needs of people with disabilities.” </w:t>
      </w:r>
    </w:p>
    <w:p w14:paraId="13217012" w14:textId="77777777" w:rsidR="006165E9" w:rsidRDefault="006165E9">
      <w:pPr>
        <w:rPr>
          <w:rFonts w:ascii="Ubuntu" w:eastAsia="Ubuntu" w:hAnsi="Ubuntu" w:cs="Ubuntu"/>
          <w:sz w:val="24"/>
          <w:szCs w:val="24"/>
        </w:rPr>
      </w:pPr>
    </w:p>
    <w:p w14:paraId="04D518B7" w14:textId="77777777" w:rsidR="006165E9" w:rsidRDefault="00000000">
      <w:pPr>
        <w:rPr>
          <w:rFonts w:ascii="Ubuntu" w:eastAsia="Ubuntu" w:hAnsi="Ubuntu" w:cs="Ubuntu"/>
          <w:sz w:val="24"/>
          <w:szCs w:val="24"/>
        </w:rPr>
      </w:pPr>
      <w:r>
        <w:br w:type="page"/>
      </w:r>
    </w:p>
    <w:p w14:paraId="7E21E477"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EDF7050" wp14:editId="7CE47B95">
            <wp:extent cx="3624263" cy="2050264"/>
            <wp:effectExtent l="12700" t="12700" r="12700" b="1270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
                    <a:srcRect l="567" r="567"/>
                    <a:stretch>
                      <a:fillRect/>
                    </a:stretch>
                  </pic:blipFill>
                  <pic:spPr>
                    <a:xfrm>
                      <a:off x="0" y="0"/>
                      <a:ext cx="3624263" cy="2050264"/>
                    </a:xfrm>
                    <a:prstGeom prst="rect">
                      <a:avLst/>
                    </a:prstGeom>
                    <a:ln w="12700">
                      <a:solidFill>
                        <a:srgbClr val="000000"/>
                      </a:solidFill>
                      <a:prstDash val="solid"/>
                    </a:ln>
                  </pic:spPr>
                </pic:pic>
              </a:graphicData>
            </a:graphic>
          </wp:inline>
        </w:drawing>
      </w:r>
    </w:p>
    <w:p w14:paraId="7546AE13" w14:textId="77777777" w:rsidR="006165E9" w:rsidRDefault="006165E9">
      <w:pPr>
        <w:rPr>
          <w:rFonts w:ascii="Ubuntu" w:eastAsia="Ubuntu" w:hAnsi="Ubuntu" w:cs="Ubuntu"/>
          <w:sz w:val="24"/>
          <w:szCs w:val="24"/>
        </w:rPr>
      </w:pPr>
    </w:p>
    <w:p w14:paraId="3391110E"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5F480D31" w14:textId="77777777" w:rsidR="006165E9" w:rsidRDefault="006165E9">
      <w:pPr>
        <w:rPr>
          <w:rFonts w:ascii="Ubuntu" w:eastAsia="Ubuntu" w:hAnsi="Ubuntu" w:cs="Ubuntu"/>
          <w:sz w:val="24"/>
          <w:szCs w:val="24"/>
        </w:rPr>
      </w:pPr>
    </w:p>
    <w:p w14:paraId="6A2EF919"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"Now we're going to talk about an agreement that helps protect people with disabilities all around the world."</w:t>
      </w:r>
    </w:p>
    <w:p w14:paraId="27172E4B" w14:textId="77777777" w:rsidR="006165E9" w:rsidRDefault="006165E9">
      <w:pPr>
        <w:ind w:left="720"/>
        <w:rPr>
          <w:rFonts w:ascii="Ubuntu" w:eastAsia="Ubuntu" w:hAnsi="Ubuntu" w:cs="Ubuntu"/>
          <w:sz w:val="24"/>
          <w:szCs w:val="24"/>
        </w:rPr>
      </w:pPr>
    </w:p>
    <w:p w14:paraId="3F57B08A"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"For this page, I know there's a lot of writing in your workbook. You don't have to read the writing right now because I'm going to explain it to you like a story. Later, you can read the story again more slowly if you want to. But for now you can just listen to me."</w:t>
      </w:r>
    </w:p>
    <w:p w14:paraId="221C67F0" w14:textId="77777777" w:rsidR="006165E9" w:rsidRDefault="006165E9">
      <w:pPr>
        <w:ind w:left="720"/>
        <w:rPr>
          <w:rFonts w:ascii="Ubuntu" w:eastAsia="Ubuntu" w:hAnsi="Ubuntu" w:cs="Ubuntu"/>
          <w:sz w:val="24"/>
          <w:szCs w:val="24"/>
        </w:rPr>
      </w:pPr>
    </w:p>
    <w:p w14:paraId="36CC38CE"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"Almost all the countries in the world are part of a group called the United Nations. Most people call it the UN. When the group meets, they talk about the problems of people from all over the world and try to solve them."</w:t>
      </w:r>
    </w:p>
    <w:p w14:paraId="53AC0FC6" w14:textId="77777777" w:rsidR="006165E9" w:rsidRDefault="006165E9">
      <w:pPr>
        <w:ind w:left="720"/>
        <w:rPr>
          <w:rFonts w:ascii="Ubuntu" w:eastAsia="Ubuntu" w:hAnsi="Ubuntu" w:cs="Ubuntu"/>
          <w:sz w:val="24"/>
          <w:szCs w:val="24"/>
        </w:rPr>
      </w:pPr>
    </w:p>
    <w:p w14:paraId="0AE61013"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"The UN also helps make agreements between the countries in the group. Sometimes these agreements are called treaties or conventions."</w:t>
      </w:r>
    </w:p>
    <w:p w14:paraId="37036705" w14:textId="77777777" w:rsidR="006165E9" w:rsidRDefault="006165E9">
      <w:pPr>
        <w:ind w:left="720"/>
        <w:rPr>
          <w:rFonts w:ascii="Ubuntu" w:eastAsia="Ubuntu" w:hAnsi="Ubuntu" w:cs="Ubuntu"/>
          <w:sz w:val="24"/>
          <w:szCs w:val="24"/>
        </w:rPr>
      </w:pPr>
    </w:p>
    <w:p w14:paraId="1893F48C"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"In 2006, the UN made an agreement to protect the rights and dignity of people with disabilities around the world. The full name of the agreement is the 'Convention on the Rights of Persons with Disabilities,' or the CRPD."</w:t>
      </w:r>
    </w:p>
    <w:p w14:paraId="7F196E81" w14:textId="77777777" w:rsidR="006165E9" w:rsidRDefault="006165E9">
      <w:pPr>
        <w:ind w:left="720"/>
        <w:rPr>
          <w:rFonts w:ascii="Ubuntu" w:eastAsia="Ubuntu" w:hAnsi="Ubuntu" w:cs="Ubuntu"/>
          <w:sz w:val="24"/>
          <w:szCs w:val="24"/>
        </w:rPr>
      </w:pPr>
    </w:p>
    <w:p w14:paraId="0DB14E4A"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"The CRPD is important because it shows that many countries care about disability rights. Most countries in the world have agreed to follow the suggestions in the agreement and make new laws to protect people with disabilities. This is a big win for people with disabilities!"</w:t>
      </w:r>
    </w:p>
    <w:p w14:paraId="6615376F" w14:textId="77777777" w:rsidR="006165E9" w:rsidRDefault="006165E9">
      <w:pPr>
        <w:ind w:left="720"/>
        <w:rPr>
          <w:rFonts w:ascii="Ubuntu" w:eastAsia="Ubuntu" w:hAnsi="Ubuntu" w:cs="Ubuntu"/>
          <w:sz w:val="24"/>
          <w:szCs w:val="24"/>
        </w:rPr>
      </w:pPr>
    </w:p>
    <w:p w14:paraId="56FC9343" w14:textId="77777777" w:rsidR="006165E9" w:rsidRDefault="00000000">
      <w:pPr>
        <w:numPr>
          <w:ilvl w:val="0"/>
          <w:numId w:val="19"/>
        </w:numPr>
        <w:rPr>
          <w:rFonts w:ascii="Ubuntu" w:eastAsia="Ubuntu" w:hAnsi="Ubuntu" w:cs="Ubuntu"/>
          <w:sz w:val="24"/>
          <w:szCs w:val="24"/>
        </w:rPr>
      </w:pPr>
      <w:r>
        <w:rPr>
          <w:rFonts w:ascii="Ubuntu" w:eastAsia="Ubuntu" w:hAnsi="Ubuntu" w:cs="Ubuntu"/>
          <w:sz w:val="24"/>
          <w:szCs w:val="24"/>
        </w:rPr>
        <w:t>"The UN made an easy-read version of their agreement. If you want to see it, there is a link in your workbook on the bottom of the page."</w:t>
      </w:r>
    </w:p>
    <w:p w14:paraId="32AA476F" w14:textId="77777777" w:rsidR="006165E9" w:rsidRDefault="00000000">
      <w:pPr>
        <w:rPr>
          <w:rFonts w:ascii="Ubuntu" w:eastAsia="Ubuntu" w:hAnsi="Ubuntu" w:cs="Ubuntu"/>
          <w:sz w:val="24"/>
          <w:szCs w:val="24"/>
        </w:rPr>
      </w:pPr>
      <w:r>
        <w:br w:type="page"/>
      </w:r>
    </w:p>
    <w:p w14:paraId="49833BD9"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466111E" wp14:editId="3AAB8DD5">
            <wp:extent cx="3624263" cy="2038648"/>
            <wp:effectExtent l="12700" t="12700" r="12700" b="12700"/>
            <wp:docPr id="1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l="264" r="264"/>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4A9BDB75" w14:textId="77777777" w:rsidR="006165E9" w:rsidRDefault="006165E9">
      <w:pPr>
        <w:rPr>
          <w:rFonts w:ascii="Ubuntu" w:eastAsia="Ubuntu" w:hAnsi="Ubuntu" w:cs="Ubuntu"/>
          <w:sz w:val="24"/>
          <w:szCs w:val="24"/>
        </w:rPr>
      </w:pPr>
    </w:p>
    <w:p w14:paraId="583EF95C"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02F120CF" w14:textId="77777777" w:rsidR="006165E9" w:rsidRDefault="006165E9">
      <w:pPr>
        <w:rPr>
          <w:rFonts w:ascii="Ubuntu" w:eastAsia="Ubuntu" w:hAnsi="Ubuntu" w:cs="Ubuntu"/>
          <w:sz w:val="24"/>
          <w:szCs w:val="24"/>
        </w:rPr>
      </w:pPr>
    </w:p>
    <w:p w14:paraId="77844544" w14:textId="77777777" w:rsidR="006165E9" w:rsidRDefault="00000000">
      <w:pPr>
        <w:numPr>
          <w:ilvl w:val="0"/>
          <w:numId w:val="24"/>
        </w:numPr>
        <w:rPr>
          <w:rFonts w:ascii="Ubuntu" w:eastAsia="Ubuntu" w:hAnsi="Ubuntu" w:cs="Ubuntu"/>
          <w:sz w:val="24"/>
          <w:szCs w:val="24"/>
        </w:rPr>
      </w:pPr>
      <w:r>
        <w:rPr>
          <w:rFonts w:ascii="Ubuntu" w:eastAsia="Ubuntu" w:hAnsi="Ubuntu" w:cs="Ubuntu"/>
          <w:sz w:val="24"/>
          <w:szCs w:val="24"/>
        </w:rPr>
        <w:t>"Places that offer healthcare services have to give full and equal access to people with disabilities."</w:t>
      </w:r>
    </w:p>
    <w:p w14:paraId="28623805" w14:textId="77777777" w:rsidR="006165E9" w:rsidRDefault="006165E9">
      <w:pPr>
        <w:ind w:left="720"/>
        <w:rPr>
          <w:rFonts w:ascii="Ubuntu" w:eastAsia="Ubuntu" w:hAnsi="Ubuntu" w:cs="Ubuntu"/>
          <w:sz w:val="24"/>
          <w:szCs w:val="24"/>
        </w:rPr>
      </w:pPr>
    </w:p>
    <w:p w14:paraId="5B0BDB07" w14:textId="77777777" w:rsidR="006165E9" w:rsidRDefault="00000000">
      <w:pPr>
        <w:numPr>
          <w:ilvl w:val="0"/>
          <w:numId w:val="24"/>
        </w:numPr>
        <w:rPr>
          <w:rFonts w:ascii="Ubuntu" w:eastAsia="Ubuntu" w:hAnsi="Ubuntu" w:cs="Ubuntu"/>
          <w:sz w:val="24"/>
          <w:szCs w:val="24"/>
        </w:rPr>
      </w:pPr>
      <w:r>
        <w:rPr>
          <w:rFonts w:ascii="Ubuntu" w:eastAsia="Ubuntu" w:hAnsi="Ubuntu" w:cs="Ubuntu"/>
          <w:sz w:val="24"/>
          <w:szCs w:val="24"/>
        </w:rPr>
        <w:t>"Healthcare Places Have to Offer:</w:t>
      </w:r>
    </w:p>
    <w:p w14:paraId="70DE72C2" w14:textId="77777777" w:rsidR="006165E9" w:rsidRDefault="00000000">
      <w:pPr>
        <w:numPr>
          <w:ilvl w:val="1"/>
          <w:numId w:val="24"/>
        </w:numPr>
        <w:rPr>
          <w:rFonts w:ascii="Ubuntu" w:eastAsia="Ubuntu" w:hAnsi="Ubuntu" w:cs="Ubuntu"/>
          <w:sz w:val="24"/>
          <w:szCs w:val="24"/>
        </w:rPr>
      </w:pPr>
      <w:r>
        <w:rPr>
          <w:rFonts w:ascii="Ubuntu" w:eastAsia="Ubuntu" w:hAnsi="Ubuntu" w:cs="Ubuntu"/>
          <w:sz w:val="24"/>
          <w:szCs w:val="24"/>
        </w:rPr>
        <w:t>'Reasonable modifications' of policies and services. 'Policies' is another word for rules. Your doctor's office has policies, or rules, and sometimes we can ask to have a rule changed. We’ll talk more about this on the next page.</w:t>
      </w:r>
    </w:p>
    <w:p w14:paraId="20E566CD" w14:textId="77777777" w:rsidR="006165E9" w:rsidRDefault="00000000">
      <w:pPr>
        <w:numPr>
          <w:ilvl w:val="1"/>
          <w:numId w:val="24"/>
        </w:numPr>
        <w:rPr>
          <w:rFonts w:ascii="Ubuntu" w:eastAsia="Ubuntu" w:hAnsi="Ubuntu" w:cs="Ubuntu"/>
          <w:sz w:val="24"/>
          <w:szCs w:val="24"/>
        </w:rPr>
      </w:pPr>
      <w:r>
        <w:rPr>
          <w:rFonts w:ascii="Ubuntu" w:eastAsia="Ubuntu" w:hAnsi="Ubuntu" w:cs="Ubuntu"/>
          <w:sz w:val="24"/>
          <w:szCs w:val="24"/>
        </w:rPr>
        <w:t>Good communication</w:t>
      </w:r>
    </w:p>
    <w:p w14:paraId="1BA596B9" w14:textId="77777777" w:rsidR="006165E9" w:rsidRDefault="00000000">
      <w:pPr>
        <w:numPr>
          <w:ilvl w:val="1"/>
          <w:numId w:val="24"/>
        </w:numPr>
        <w:rPr>
          <w:rFonts w:ascii="Ubuntu" w:eastAsia="Ubuntu" w:hAnsi="Ubuntu" w:cs="Ubuntu"/>
          <w:sz w:val="24"/>
          <w:szCs w:val="24"/>
        </w:rPr>
      </w:pPr>
      <w:r>
        <w:rPr>
          <w:rFonts w:ascii="Ubuntu" w:eastAsia="Ubuntu" w:hAnsi="Ubuntu" w:cs="Ubuntu"/>
          <w:sz w:val="24"/>
          <w:szCs w:val="24"/>
        </w:rPr>
        <w:t>Accessible buildings"</w:t>
      </w:r>
    </w:p>
    <w:p w14:paraId="3A93FF4A" w14:textId="77777777" w:rsidR="006165E9" w:rsidRDefault="00000000">
      <w:pPr>
        <w:rPr>
          <w:rFonts w:ascii="Ubuntu" w:eastAsia="Ubuntu" w:hAnsi="Ubuntu" w:cs="Ubuntu"/>
          <w:sz w:val="24"/>
          <w:szCs w:val="24"/>
        </w:rPr>
      </w:pPr>
      <w:r>
        <w:br w:type="page"/>
      </w:r>
    </w:p>
    <w:p w14:paraId="5AB589AE"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26CE75D" wp14:editId="06F4C377">
            <wp:extent cx="3633788" cy="2044005"/>
            <wp:effectExtent l="12700" t="12700" r="12700" b="12700"/>
            <wp:docPr id="2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l="109" r="109"/>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016FC336" w14:textId="77777777" w:rsidR="006165E9" w:rsidRDefault="006165E9">
      <w:pPr>
        <w:rPr>
          <w:rFonts w:ascii="Ubuntu" w:eastAsia="Ubuntu" w:hAnsi="Ubuntu" w:cs="Ubuntu"/>
          <w:sz w:val="24"/>
          <w:szCs w:val="24"/>
        </w:rPr>
      </w:pPr>
    </w:p>
    <w:p w14:paraId="37A0B0C8"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2AAAAB0C" w14:textId="77777777" w:rsidR="006165E9" w:rsidRDefault="006165E9">
      <w:pPr>
        <w:rPr>
          <w:rFonts w:ascii="Ubuntu" w:eastAsia="Ubuntu" w:hAnsi="Ubuntu" w:cs="Ubuntu"/>
          <w:sz w:val="24"/>
          <w:szCs w:val="24"/>
        </w:rPr>
      </w:pPr>
    </w:p>
    <w:p w14:paraId="7070A7C0" w14:textId="77777777" w:rsidR="006165E9" w:rsidRDefault="00000000">
      <w:pPr>
        <w:numPr>
          <w:ilvl w:val="0"/>
          <w:numId w:val="17"/>
        </w:numPr>
        <w:rPr>
          <w:rFonts w:ascii="Ubuntu" w:eastAsia="Ubuntu" w:hAnsi="Ubuntu" w:cs="Ubuntu"/>
          <w:sz w:val="24"/>
          <w:szCs w:val="24"/>
        </w:rPr>
      </w:pPr>
      <w:r>
        <w:rPr>
          <w:rFonts w:ascii="Ubuntu" w:eastAsia="Ubuntu" w:hAnsi="Ubuntu" w:cs="Ubuntu"/>
          <w:sz w:val="24"/>
          <w:szCs w:val="24"/>
        </w:rPr>
        <w:t>"'Reasonable modifications'... those are big words. What do they mean?</w:t>
      </w:r>
    </w:p>
    <w:p w14:paraId="2CE05A07" w14:textId="77777777" w:rsidR="006165E9" w:rsidRDefault="006165E9">
      <w:pPr>
        <w:ind w:left="720"/>
        <w:rPr>
          <w:rFonts w:ascii="Ubuntu" w:eastAsia="Ubuntu" w:hAnsi="Ubuntu" w:cs="Ubuntu"/>
          <w:sz w:val="24"/>
          <w:szCs w:val="24"/>
        </w:rPr>
      </w:pPr>
    </w:p>
    <w:p w14:paraId="35EA79F6" w14:textId="77777777" w:rsidR="006165E9" w:rsidRDefault="00000000">
      <w:pPr>
        <w:numPr>
          <w:ilvl w:val="0"/>
          <w:numId w:val="17"/>
        </w:numPr>
        <w:rPr>
          <w:rFonts w:ascii="Ubuntu" w:eastAsia="Ubuntu" w:hAnsi="Ubuntu" w:cs="Ubuntu"/>
          <w:sz w:val="24"/>
          <w:szCs w:val="24"/>
        </w:rPr>
      </w:pPr>
      <w:r>
        <w:rPr>
          <w:rFonts w:ascii="Ubuntu" w:eastAsia="Ubuntu" w:hAnsi="Ubuntu" w:cs="Ubuntu"/>
          <w:sz w:val="24"/>
          <w:szCs w:val="24"/>
        </w:rPr>
        <w:t>[Read the definition out loud or have a participant read it out loud.]</w:t>
      </w:r>
    </w:p>
    <w:p w14:paraId="7F55ADC7" w14:textId="77777777" w:rsidR="006165E9" w:rsidRDefault="006165E9">
      <w:pPr>
        <w:ind w:left="720"/>
        <w:rPr>
          <w:rFonts w:ascii="Ubuntu" w:eastAsia="Ubuntu" w:hAnsi="Ubuntu" w:cs="Ubuntu"/>
          <w:sz w:val="24"/>
          <w:szCs w:val="24"/>
        </w:rPr>
      </w:pPr>
    </w:p>
    <w:p w14:paraId="14F89C36" w14:textId="77777777" w:rsidR="006165E9" w:rsidRDefault="00000000">
      <w:pPr>
        <w:numPr>
          <w:ilvl w:val="0"/>
          <w:numId w:val="17"/>
        </w:numPr>
        <w:rPr>
          <w:rFonts w:ascii="Ubuntu" w:eastAsia="Ubuntu" w:hAnsi="Ubuntu" w:cs="Ubuntu"/>
          <w:sz w:val="24"/>
          <w:szCs w:val="24"/>
        </w:rPr>
      </w:pPr>
      <w:r>
        <w:rPr>
          <w:rFonts w:ascii="Ubuntu" w:eastAsia="Ubuntu" w:hAnsi="Ubuntu" w:cs="Ubuntu"/>
          <w:sz w:val="24"/>
          <w:szCs w:val="24"/>
        </w:rPr>
        <w:t>"Remember, policies are like rules. For example, your dentist office might have a rule that no pets are allowed inside the building. But if you have a service animal, that's okay, because it's not a pet. Service animals have important jobs to do to help people with some disabilities."</w:t>
      </w:r>
    </w:p>
    <w:p w14:paraId="208D9345" w14:textId="77777777" w:rsidR="006165E9" w:rsidRDefault="006165E9">
      <w:pPr>
        <w:ind w:left="720"/>
        <w:rPr>
          <w:rFonts w:ascii="Ubuntu" w:eastAsia="Ubuntu" w:hAnsi="Ubuntu" w:cs="Ubuntu"/>
          <w:sz w:val="24"/>
          <w:szCs w:val="24"/>
        </w:rPr>
      </w:pPr>
    </w:p>
    <w:p w14:paraId="725774C3" w14:textId="77777777" w:rsidR="006165E9" w:rsidRDefault="00000000">
      <w:pPr>
        <w:numPr>
          <w:ilvl w:val="0"/>
          <w:numId w:val="17"/>
        </w:numPr>
        <w:rPr>
          <w:rFonts w:ascii="Ubuntu" w:eastAsia="Ubuntu" w:hAnsi="Ubuntu" w:cs="Ubuntu"/>
          <w:sz w:val="24"/>
          <w:szCs w:val="24"/>
        </w:rPr>
      </w:pPr>
      <w:r>
        <w:rPr>
          <w:rFonts w:ascii="Ubuntu" w:eastAsia="Ubuntu" w:hAnsi="Ubuntu" w:cs="Ubuntu"/>
          <w:sz w:val="24"/>
          <w:szCs w:val="24"/>
        </w:rPr>
        <w:t>"At the bottom of the slide you can see some images that represent different types of accommodations. Let's talk more about them." [go to next slide]</w:t>
      </w:r>
    </w:p>
    <w:p w14:paraId="20274D9C" w14:textId="77777777" w:rsidR="006165E9" w:rsidRDefault="00000000">
      <w:pPr>
        <w:rPr>
          <w:rFonts w:ascii="Ubuntu" w:eastAsia="Ubuntu" w:hAnsi="Ubuntu" w:cs="Ubuntu"/>
          <w:sz w:val="24"/>
          <w:szCs w:val="24"/>
        </w:rPr>
      </w:pPr>
      <w:r>
        <w:br w:type="page"/>
      </w:r>
    </w:p>
    <w:p w14:paraId="1ED91B63"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6FB5630" wp14:editId="232664DA">
            <wp:extent cx="3614738" cy="2039083"/>
            <wp:effectExtent l="12700" t="12700" r="12700" b="12700"/>
            <wp:docPr id="1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2"/>
                    <a:srcRect l="229" r="229"/>
                    <a:stretch>
                      <a:fillRect/>
                    </a:stretch>
                  </pic:blipFill>
                  <pic:spPr>
                    <a:xfrm>
                      <a:off x="0" y="0"/>
                      <a:ext cx="3614738" cy="2039083"/>
                    </a:xfrm>
                    <a:prstGeom prst="rect">
                      <a:avLst/>
                    </a:prstGeom>
                    <a:ln w="12700">
                      <a:solidFill>
                        <a:srgbClr val="000000"/>
                      </a:solidFill>
                      <a:prstDash val="solid"/>
                    </a:ln>
                  </pic:spPr>
                </pic:pic>
              </a:graphicData>
            </a:graphic>
          </wp:inline>
        </w:drawing>
      </w:r>
    </w:p>
    <w:p w14:paraId="09FC63E9" w14:textId="77777777" w:rsidR="006165E9" w:rsidRDefault="006165E9">
      <w:pPr>
        <w:rPr>
          <w:rFonts w:ascii="Ubuntu" w:eastAsia="Ubuntu" w:hAnsi="Ubuntu" w:cs="Ubuntu"/>
          <w:sz w:val="24"/>
          <w:szCs w:val="24"/>
        </w:rPr>
      </w:pPr>
    </w:p>
    <w:p w14:paraId="329184F0"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3A5B3DF" w14:textId="77777777" w:rsidR="006165E9" w:rsidRDefault="006165E9">
      <w:pPr>
        <w:rPr>
          <w:rFonts w:ascii="Ubuntu" w:eastAsia="Ubuntu" w:hAnsi="Ubuntu" w:cs="Ubuntu"/>
          <w:sz w:val="24"/>
          <w:szCs w:val="24"/>
        </w:rPr>
      </w:pPr>
    </w:p>
    <w:p w14:paraId="56F22CD4" w14:textId="77777777" w:rsidR="006165E9" w:rsidRDefault="00000000">
      <w:pPr>
        <w:numPr>
          <w:ilvl w:val="0"/>
          <w:numId w:val="2"/>
        </w:numPr>
        <w:rPr>
          <w:rFonts w:ascii="Ubuntu" w:eastAsia="Ubuntu" w:hAnsi="Ubuntu" w:cs="Ubuntu"/>
          <w:sz w:val="24"/>
          <w:szCs w:val="24"/>
        </w:rPr>
      </w:pPr>
      <w:r>
        <w:rPr>
          <w:rFonts w:ascii="Ubuntu" w:eastAsia="Ubuntu" w:hAnsi="Ubuntu" w:cs="Ubuntu"/>
          <w:sz w:val="24"/>
          <w:szCs w:val="24"/>
        </w:rPr>
        <w:t>- "There are lots of different kinds of accommodations. It can be helpful to group them into different categories. For example:</w:t>
      </w:r>
    </w:p>
    <w:p w14:paraId="23AEB169" w14:textId="77777777" w:rsidR="006165E9" w:rsidRDefault="006165E9">
      <w:pPr>
        <w:ind w:left="720"/>
        <w:rPr>
          <w:rFonts w:ascii="Ubuntu" w:eastAsia="Ubuntu" w:hAnsi="Ubuntu" w:cs="Ubuntu"/>
          <w:sz w:val="24"/>
          <w:szCs w:val="24"/>
        </w:rPr>
      </w:pPr>
    </w:p>
    <w:p w14:paraId="7FD8CE4D" w14:textId="77777777" w:rsidR="006165E9" w:rsidRDefault="00000000">
      <w:pPr>
        <w:numPr>
          <w:ilvl w:val="0"/>
          <w:numId w:val="2"/>
        </w:numPr>
        <w:ind w:left="1440"/>
        <w:rPr>
          <w:rFonts w:ascii="Ubuntu" w:eastAsia="Ubuntu" w:hAnsi="Ubuntu" w:cs="Ubuntu"/>
          <w:sz w:val="24"/>
          <w:szCs w:val="24"/>
        </w:rPr>
      </w:pPr>
      <w:r>
        <w:rPr>
          <w:rFonts w:ascii="Ubuntu" w:eastAsia="Ubuntu" w:hAnsi="Ubuntu" w:cs="Ubuntu"/>
          <w:sz w:val="24"/>
          <w:szCs w:val="24"/>
        </w:rPr>
        <w:t>Physical accommodations. Greg, can you read an example of a physical accommodation from the list in your book?</w:t>
      </w:r>
    </w:p>
    <w:p w14:paraId="3B6F52EA" w14:textId="77777777" w:rsidR="006165E9" w:rsidRDefault="006165E9">
      <w:pPr>
        <w:ind w:left="1440"/>
        <w:rPr>
          <w:rFonts w:ascii="Ubuntu" w:eastAsia="Ubuntu" w:hAnsi="Ubuntu" w:cs="Ubuntu"/>
          <w:sz w:val="24"/>
          <w:szCs w:val="24"/>
        </w:rPr>
      </w:pPr>
    </w:p>
    <w:p w14:paraId="38CCA710" w14:textId="77777777" w:rsidR="006165E9" w:rsidRDefault="00000000">
      <w:pPr>
        <w:numPr>
          <w:ilvl w:val="0"/>
          <w:numId w:val="2"/>
        </w:numPr>
        <w:ind w:left="1440"/>
        <w:rPr>
          <w:rFonts w:ascii="Ubuntu" w:eastAsia="Ubuntu" w:hAnsi="Ubuntu" w:cs="Ubuntu"/>
          <w:sz w:val="24"/>
          <w:szCs w:val="24"/>
        </w:rPr>
      </w:pPr>
      <w:r>
        <w:rPr>
          <w:rFonts w:ascii="Ubuntu" w:eastAsia="Ubuntu" w:hAnsi="Ubuntu" w:cs="Ubuntu"/>
          <w:sz w:val="24"/>
          <w:szCs w:val="24"/>
        </w:rPr>
        <w:t>Sensory accommodations. Jill, can you read an example of a sensory accommodation from the list in your book?</w:t>
      </w:r>
    </w:p>
    <w:p w14:paraId="1E31D24D" w14:textId="77777777" w:rsidR="006165E9" w:rsidRDefault="006165E9">
      <w:pPr>
        <w:ind w:left="1440"/>
        <w:rPr>
          <w:rFonts w:ascii="Ubuntu" w:eastAsia="Ubuntu" w:hAnsi="Ubuntu" w:cs="Ubuntu"/>
          <w:sz w:val="24"/>
          <w:szCs w:val="24"/>
        </w:rPr>
      </w:pPr>
    </w:p>
    <w:p w14:paraId="785DA45E" w14:textId="77777777" w:rsidR="006165E9" w:rsidRDefault="00000000">
      <w:pPr>
        <w:numPr>
          <w:ilvl w:val="0"/>
          <w:numId w:val="2"/>
        </w:numPr>
        <w:ind w:left="1440"/>
        <w:rPr>
          <w:rFonts w:ascii="Ubuntu" w:eastAsia="Ubuntu" w:hAnsi="Ubuntu" w:cs="Ubuntu"/>
          <w:sz w:val="24"/>
          <w:szCs w:val="24"/>
        </w:rPr>
      </w:pPr>
      <w:r>
        <w:rPr>
          <w:rFonts w:ascii="Ubuntu" w:eastAsia="Ubuntu" w:hAnsi="Ubuntu" w:cs="Ubuntu"/>
          <w:sz w:val="24"/>
          <w:szCs w:val="24"/>
        </w:rPr>
        <w:t>Time accommodations. River, can you read an example of a time accommodation from the list in your book?</w:t>
      </w:r>
    </w:p>
    <w:p w14:paraId="3B77A688" w14:textId="77777777" w:rsidR="006165E9" w:rsidRDefault="006165E9">
      <w:pPr>
        <w:ind w:left="1440"/>
        <w:rPr>
          <w:rFonts w:ascii="Ubuntu" w:eastAsia="Ubuntu" w:hAnsi="Ubuntu" w:cs="Ubuntu"/>
          <w:sz w:val="24"/>
          <w:szCs w:val="24"/>
        </w:rPr>
      </w:pPr>
    </w:p>
    <w:p w14:paraId="783C76F6" w14:textId="77777777" w:rsidR="006165E9" w:rsidRDefault="00000000">
      <w:pPr>
        <w:numPr>
          <w:ilvl w:val="0"/>
          <w:numId w:val="2"/>
        </w:numPr>
        <w:ind w:left="1440"/>
        <w:rPr>
          <w:rFonts w:ascii="Ubuntu" w:eastAsia="Ubuntu" w:hAnsi="Ubuntu" w:cs="Ubuntu"/>
          <w:sz w:val="24"/>
          <w:szCs w:val="24"/>
        </w:rPr>
      </w:pPr>
      <w:r>
        <w:rPr>
          <w:rFonts w:ascii="Ubuntu" w:eastAsia="Ubuntu" w:hAnsi="Ubuntu" w:cs="Ubuntu"/>
          <w:sz w:val="24"/>
          <w:szCs w:val="24"/>
        </w:rPr>
        <w:t>Communication accommodations. Abigail, can you read an example of a communication accommodation from the list in your book?</w:t>
      </w:r>
    </w:p>
    <w:p w14:paraId="42ACA71D" w14:textId="77777777" w:rsidR="006165E9" w:rsidRDefault="006165E9">
      <w:pPr>
        <w:ind w:left="1440"/>
        <w:rPr>
          <w:rFonts w:ascii="Ubuntu" w:eastAsia="Ubuntu" w:hAnsi="Ubuntu" w:cs="Ubuntu"/>
          <w:sz w:val="24"/>
          <w:szCs w:val="24"/>
        </w:rPr>
      </w:pPr>
    </w:p>
    <w:p w14:paraId="7493E52A" w14:textId="77777777" w:rsidR="006165E9" w:rsidRDefault="00000000">
      <w:pPr>
        <w:numPr>
          <w:ilvl w:val="0"/>
          <w:numId w:val="2"/>
        </w:numPr>
        <w:ind w:left="1440"/>
        <w:rPr>
          <w:rFonts w:ascii="Ubuntu" w:eastAsia="Ubuntu" w:hAnsi="Ubuntu" w:cs="Ubuntu"/>
          <w:sz w:val="24"/>
          <w:szCs w:val="24"/>
        </w:rPr>
      </w:pPr>
      <w:r>
        <w:rPr>
          <w:rFonts w:ascii="Ubuntu" w:eastAsia="Ubuntu" w:hAnsi="Ubuntu" w:cs="Ubuntu"/>
          <w:sz w:val="24"/>
          <w:szCs w:val="24"/>
        </w:rPr>
        <w:t>And finally, Support Accommodations. Soren, can you read an example of a support accommodation from the list in your book?"</w:t>
      </w:r>
    </w:p>
    <w:p w14:paraId="68CB7018" w14:textId="77777777" w:rsidR="006165E9" w:rsidRDefault="006165E9">
      <w:pPr>
        <w:ind w:left="720"/>
        <w:rPr>
          <w:rFonts w:ascii="Ubuntu" w:eastAsia="Ubuntu" w:hAnsi="Ubuntu" w:cs="Ubuntu"/>
          <w:sz w:val="24"/>
          <w:szCs w:val="24"/>
        </w:rPr>
      </w:pPr>
    </w:p>
    <w:p w14:paraId="5F984207" w14:textId="77777777" w:rsidR="006165E9" w:rsidRDefault="00000000">
      <w:pPr>
        <w:numPr>
          <w:ilvl w:val="0"/>
          <w:numId w:val="2"/>
        </w:numPr>
        <w:rPr>
          <w:rFonts w:ascii="Ubuntu" w:eastAsia="Ubuntu" w:hAnsi="Ubuntu" w:cs="Ubuntu"/>
          <w:sz w:val="24"/>
          <w:szCs w:val="24"/>
        </w:rPr>
      </w:pPr>
      <w:r>
        <w:rPr>
          <w:rFonts w:ascii="Ubuntu" w:eastAsia="Ubuntu" w:hAnsi="Ubuntu" w:cs="Ubuntu"/>
          <w:sz w:val="24"/>
          <w:szCs w:val="24"/>
        </w:rPr>
        <w:t>"There are lots of other accommodations that aren't written down here. Just like people, accommodations can be very unique."</w:t>
      </w:r>
    </w:p>
    <w:p w14:paraId="6F29E34D" w14:textId="77777777" w:rsidR="006165E9" w:rsidRDefault="00000000">
      <w:pPr>
        <w:rPr>
          <w:rFonts w:ascii="Ubuntu" w:eastAsia="Ubuntu" w:hAnsi="Ubuntu" w:cs="Ubuntu"/>
          <w:sz w:val="24"/>
          <w:szCs w:val="24"/>
        </w:rPr>
      </w:pPr>
      <w:r>
        <w:br w:type="page"/>
      </w:r>
    </w:p>
    <w:p w14:paraId="3501FC3B"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2F7CAF3" wp14:editId="47319841">
            <wp:extent cx="3633788" cy="2049829"/>
            <wp:effectExtent l="12700" t="12700" r="12700" b="12700"/>
            <wp:docPr id="1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t="121" b="121"/>
                    <a:stretch>
                      <a:fillRect/>
                    </a:stretch>
                  </pic:blipFill>
                  <pic:spPr>
                    <a:xfrm>
                      <a:off x="0" y="0"/>
                      <a:ext cx="3633788" cy="2049829"/>
                    </a:xfrm>
                    <a:prstGeom prst="rect">
                      <a:avLst/>
                    </a:prstGeom>
                    <a:ln w="12700">
                      <a:solidFill>
                        <a:srgbClr val="000000"/>
                      </a:solidFill>
                      <a:prstDash val="solid"/>
                    </a:ln>
                  </pic:spPr>
                </pic:pic>
              </a:graphicData>
            </a:graphic>
          </wp:inline>
        </w:drawing>
      </w:r>
    </w:p>
    <w:p w14:paraId="283635A2" w14:textId="77777777" w:rsidR="006165E9" w:rsidRDefault="006165E9">
      <w:pPr>
        <w:rPr>
          <w:rFonts w:ascii="Ubuntu" w:eastAsia="Ubuntu" w:hAnsi="Ubuntu" w:cs="Ubuntu"/>
          <w:sz w:val="24"/>
          <w:szCs w:val="24"/>
        </w:rPr>
      </w:pPr>
    </w:p>
    <w:p w14:paraId="42B4454B"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8D325FD" w14:textId="77777777" w:rsidR="006165E9" w:rsidRDefault="006165E9">
      <w:pPr>
        <w:rPr>
          <w:rFonts w:ascii="Ubuntu" w:eastAsia="Ubuntu" w:hAnsi="Ubuntu" w:cs="Ubuntu"/>
          <w:sz w:val="24"/>
          <w:szCs w:val="24"/>
        </w:rPr>
      </w:pPr>
    </w:p>
    <w:p w14:paraId="77652948" w14:textId="77777777" w:rsidR="006165E9" w:rsidRDefault="00000000">
      <w:pPr>
        <w:numPr>
          <w:ilvl w:val="0"/>
          <w:numId w:val="23"/>
        </w:numPr>
        <w:rPr>
          <w:rFonts w:ascii="Ubuntu" w:eastAsia="Ubuntu" w:hAnsi="Ubuntu" w:cs="Ubuntu"/>
          <w:sz w:val="24"/>
          <w:szCs w:val="24"/>
        </w:rPr>
      </w:pPr>
      <w:r>
        <w:rPr>
          <w:rFonts w:ascii="Ubuntu" w:eastAsia="Ubuntu" w:hAnsi="Ubuntu" w:cs="Ubuntu"/>
          <w:sz w:val="24"/>
          <w:szCs w:val="24"/>
        </w:rPr>
        <w:t>"We're going to learn about some people with different types of disabilities. Each of these people asked for accommodations so they could have a successful doctor's visit."</w:t>
      </w:r>
    </w:p>
    <w:p w14:paraId="7EEDAF35" w14:textId="77777777" w:rsidR="006165E9" w:rsidRDefault="006165E9">
      <w:pPr>
        <w:rPr>
          <w:rFonts w:ascii="Ubuntu" w:eastAsia="Ubuntu" w:hAnsi="Ubuntu" w:cs="Ubuntu"/>
          <w:sz w:val="24"/>
          <w:szCs w:val="24"/>
        </w:rPr>
      </w:pPr>
    </w:p>
    <w:p w14:paraId="7F676E6C" w14:textId="77777777" w:rsidR="006165E9" w:rsidRDefault="006165E9">
      <w:pPr>
        <w:rPr>
          <w:rFonts w:ascii="Ubuntu" w:eastAsia="Ubuntu" w:hAnsi="Ubuntu" w:cs="Ubuntu"/>
          <w:sz w:val="24"/>
          <w:szCs w:val="24"/>
        </w:rPr>
      </w:pPr>
    </w:p>
    <w:p w14:paraId="3E043446" w14:textId="77777777" w:rsidR="006165E9" w:rsidRDefault="00000000">
      <w:pPr>
        <w:rPr>
          <w:rFonts w:ascii="Ubuntu" w:eastAsia="Ubuntu" w:hAnsi="Ubuntu" w:cs="Ubuntu"/>
          <w:sz w:val="24"/>
          <w:szCs w:val="24"/>
        </w:rPr>
      </w:pPr>
      <w:r>
        <w:rPr>
          <w:rFonts w:ascii="Ubuntu" w:eastAsia="Ubuntu" w:hAnsi="Ubuntu" w:cs="Ubuntu"/>
          <w:b/>
          <w:sz w:val="26"/>
          <w:szCs w:val="26"/>
        </w:rPr>
        <w:t>TIPS + INSTRUCTIONS</w:t>
      </w:r>
    </w:p>
    <w:p w14:paraId="425631D4" w14:textId="77777777" w:rsidR="006165E9" w:rsidRDefault="006165E9">
      <w:pPr>
        <w:rPr>
          <w:rFonts w:ascii="Ubuntu" w:eastAsia="Ubuntu" w:hAnsi="Ubuntu" w:cs="Ubuntu"/>
          <w:sz w:val="24"/>
          <w:szCs w:val="24"/>
        </w:rPr>
      </w:pPr>
    </w:p>
    <w:p w14:paraId="7FC26808" w14:textId="77777777" w:rsidR="006165E9" w:rsidRDefault="00000000">
      <w:pPr>
        <w:numPr>
          <w:ilvl w:val="0"/>
          <w:numId w:val="6"/>
        </w:numPr>
        <w:rPr>
          <w:rFonts w:ascii="Ubuntu" w:eastAsia="Ubuntu" w:hAnsi="Ubuntu" w:cs="Ubuntu"/>
          <w:sz w:val="24"/>
          <w:szCs w:val="24"/>
        </w:rPr>
      </w:pPr>
      <w:r>
        <w:rPr>
          <w:rFonts w:ascii="Ubuntu" w:eastAsia="Ubuntu" w:hAnsi="Ubuntu" w:cs="Ubuntu"/>
          <w:sz w:val="24"/>
          <w:szCs w:val="24"/>
        </w:rPr>
        <w:t>[On the next slide, the facilitator should introduce an activity based on these stories. Many different types of activities are possible. Some suggestions are in the notes on the next slide.]</w:t>
      </w:r>
    </w:p>
    <w:p w14:paraId="601DE8D3" w14:textId="77777777" w:rsidR="006165E9" w:rsidRDefault="00000000">
      <w:pPr>
        <w:rPr>
          <w:rFonts w:ascii="Ubuntu" w:eastAsia="Ubuntu" w:hAnsi="Ubuntu" w:cs="Ubuntu"/>
          <w:sz w:val="24"/>
          <w:szCs w:val="24"/>
        </w:rPr>
      </w:pPr>
      <w:r>
        <w:br w:type="page"/>
      </w:r>
    </w:p>
    <w:p w14:paraId="7679D279"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4AAD67F" wp14:editId="38F39AA8">
            <wp:extent cx="3614738" cy="2033290"/>
            <wp:effectExtent l="12700" t="12700" r="12700" b="12700"/>
            <wp:docPr id="2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4"/>
                    <a:srcRect l="363" r="363"/>
                    <a:stretch>
                      <a:fillRect/>
                    </a:stretch>
                  </pic:blipFill>
                  <pic:spPr>
                    <a:xfrm>
                      <a:off x="0" y="0"/>
                      <a:ext cx="3614738" cy="2033290"/>
                    </a:xfrm>
                    <a:prstGeom prst="rect">
                      <a:avLst/>
                    </a:prstGeom>
                    <a:ln w="12700">
                      <a:solidFill>
                        <a:srgbClr val="000000"/>
                      </a:solidFill>
                      <a:prstDash val="solid"/>
                    </a:ln>
                  </pic:spPr>
                </pic:pic>
              </a:graphicData>
            </a:graphic>
          </wp:inline>
        </w:drawing>
      </w:r>
    </w:p>
    <w:p w14:paraId="3A8C5468" w14:textId="77777777" w:rsidR="006165E9" w:rsidRDefault="006165E9">
      <w:pPr>
        <w:rPr>
          <w:rFonts w:ascii="Ubuntu" w:eastAsia="Ubuntu" w:hAnsi="Ubuntu" w:cs="Ubuntu"/>
          <w:sz w:val="24"/>
          <w:szCs w:val="24"/>
        </w:rPr>
      </w:pPr>
    </w:p>
    <w:p w14:paraId="348EFBB7"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6C5B5E77" w14:textId="77777777" w:rsidR="006165E9" w:rsidRDefault="006165E9">
      <w:pPr>
        <w:rPr>
          <w:rFonts w:ascii="Ubuntu" w:eastAsia="Ubuntu" w:hAnsi="Ubuntu" w:cs="Ubuntu"/>
          <w:sz w:val="24"/>
          <w:szCs w:val="24"/>
        </w:rPr>
      </w:pPr>
    </w:p>
    <w:p w14:paraId="0843E3E9" w14:textId="77777777" w:rsidR="006165E9" w:rsidRDefault="00000000">
      <w:pPr>
        <w:numPr>
          <w:ilvl w:val="0"/>
          <w:numId w:val="22"/>
        </w:numPr>
        <w:rPr>
          <w:rFonts w:ascii="Ubuntu" w:eastAsia="Ubuntu" w:hAnsi="Ubuntu" w:cs="Ubuntu"/>
          <w:sz w:val="24"/>
          <w:szCs w:val="24"/>
        </w:rPr>
      </w:pPr>
      <w:r>
        <w:rPr>
          <w:rFonts w:ascii="Ubuntu" w:eastAsia="Ubuntu" w:hAnsi="Ubuntu" w:cs="Ubuntu"/>
          <w:sz w:val="24"/>
          <w:szCs w:val="24"/>
        </w:rPr>
        <w:t>"We're going to do an activity! You're each going to work together with a buddy and learn about one of the people from the stories. Your buddy will be the person next to you at your table. Maya is going to help me by writing on the board which story each buddy group should read. Then we will walk around and make sure you are all on the right page of your books. When everyone is on the right page, we'll tell you what comes next."</w:t>
      </w:r>
    </w:p>
    <w:p w14:paraId="2F8B0BAE" w14:textId="77777777" w:rsidR="006165E9" w:rsidRDefault="006165E9">
      <w:pPr>
        <w:ind w:left="720"/>
        <w:rPr>
          <w:rFonts w:ascii="Ubuntu" w:eastAsia="Ubuntu" w:hAnsi="Ubuntu" w:cs="Ubuntu"/>
          <w:sz w:val="24"/>
          <w:szCs w:val="24"/>
        </w:rPr>
      </w:pPr>
    </w:p>
    <w:p w14:paraId="044BE83C" w14:textId="77777777" w:rsidR="006165E9" w:rsidRDefault="00000000">
      <w:pPr>
        <w:numPr>
          <w:ilvl w:val="0"/>
          <w:numId w:val="22"/>
        </w:numPr>
        <w:rPr>
          <w:rFonts w:ascii="Ubuntu" w:eastAsia="Ubuntu" w:hAnsi="Ubuntu" w:cs="Ubuntu"/>
          <w:sz w:val="24"/>
          <w:szCs w:val="24"/>
        </w:rPr>
      </w:pPr>
      <w:r>
        <w:rPr>
          <w:rFonts w:ascii="Ubuntu" w:eastAsia="Ubuntu" w:hAnsi="Ubuntu" w:cs="Ubuntu"/>
          <w:sz w:val="24"/>
          <w:szCs w:val="24"/>
        </w:rPr>
        <w:t>"You and your buddy can take turns reading from the story. Or, it's okay if just one of you wants to read out loud and the other person wants to listen."</w:t>
      </w:r>
    </w:p>
    <w:p w14:paraId="6F18E6FD" w14:textId="77777777" w:rsidR="006165E9" w:rsidRDefault="006165E9">
      <w:pPr>
        <w:ind w:left="720"/>
        <w:rPr>
          <w:rFonts w:ascii="Ubuntu" w:eastAsia="Ubuntu" w:hAnsi="Ubuntu" w:cs="Ubuntu"/>
          <w:sz w:val="24"/>
          <w:szCs w:val="24"/>
        </w:rPr>
      </w:pPr>
    </w:p>
    <w:p w14:paraId="296263A9" w14:textId="77777777" w:rsidR="006165E9" w:rsidRDefault="00000000">
      <w:pPr>
        <w:numPr>
          <w:ilvl w:val="0"/>
          <w:numId w:val="22"/>
        </w:numPr>
        <w:rPr>
          <w:rFonts w:ascii="Ubuntu" w:eastAsia="Ubuntu" w:hAnsi="Ubuntu" w:cs="Ubuntu"/>
          <w:sz w:val="24"/>
          <w:szCs w:val="24"/>
        </w:rPr>
      </w:pPr>
      <w:r>
        <w:rPr>
          <w:rFonts w:ascii="Ubuntu" w:eastAsia="Ubuntu" w:hAnsi="Ubuntu" w:cs="Ubuntu"/>
          <w:sz w:val="24"/>
          <w:szCs w:val="24"/>
        </w:rPr>
        <w:t>"When you finish reading your story, talk to your buddy and answer the questions I wrote on the board:</w:t>
      </w:r>
    </w:p>
    <w:p w14:paraId="3E9605AA" w14:textId="77777777" w:rsidR="006165E9" w:rsidRDefault="00000000">
      <w:pPr>
        <w:numPr>
          <w:ilvl w:val="1"/>
          <w:numId w:val="22"/>
        </w:numPr>
        <w:rPr>
          <w:rFonts w:ascii="Ubuntu" w:eastAsia="Ubuntu" w:hAnsi="Ubuntu" w:cs="Ubuntu"/>
          <w:sz w:val="24"/>
          <w:szCs w:val="24"/>
        </w:rPr>
      </w:pPr>
      <w:r>
        <w:rPr>
          <w:rFonts w:ascii="Ubuntu" w:eastAsia="Ubuntu" w:hAnsi="Ubuntu" w:cs="Ubuntu"/>
          <w:sz w:val="24"/>
          <w:szCs w:val="24"/>
        </w:rPr>
        <w:t>What accommodations did the person in your story ask for?</w:t>
      </w:r>
    </w:p>
    <w:p w14:paraId="1C64183C" w14:textId="77777777" w:rsidR="006165E9" w:rsidRDefault="00000000">
      <w:pPr>
        <w:numPr>
          <w:ilvl w:val="1"/>
          <w:numId w:val="22"/>
        </w:numPr>
        <w:rPr>
          <w:rFonts w:ascii="Ubuntu" w:eastAsia="Ubuntu" w:hAnsi="Ubuntu" w:cs="Ubuntu"/>
          <w:sz w:val="24"/>
          <w:szCs w:val="24"/>
        </w:rPr>
      </w:pPr>
      <w:r>
        <w:rPr>
          <w:rFonts w:ascii="Ubuntu" w:eastAsia="Ubuntu" w:hAnsi="Ubuntu" w:cs="Ubuntu"/>
          <w:sz w:val="24"/>
          <w:szCs w:val="24"/>
        </w:rPr>
        <w:t>Why did they ask for that?</w:t>
      </w:r>
    </w:p>
    <w:p w14:paraId="47028898" w14:textId="77777777" w:rsidR="006165E9" w:rsidRDefault="00000000">
      <w:pPr>
        <w:numPr>
          <w:ilvl w:val="1"/>
          <w:numId w:val="22"/>
        </w:numPr>
        <w:rPr>
          <w:rFonts w:ascii="Ubuntu" w:eastAsia="Ubuntu" w:hAnsi="Ubuntu" w:cs="Ubuntu"/>
          <w:sz w:val="24"/>
          <w:szCs w:val="24"/>
        </w:rPr>
      </w:pPr>
      <w:r>
        <w:rPr>
          <w:rFonts w:ascii="Ubuntu" w:eastAsia="Ubuntu" w:hAnsi="Ubuntu" w:cs="Ubuntu"/>
          <w:sz w:val="24"/>
          <w:szCs w:val="24"/>
        </w:rPr>
        <w:t>Are there any accommodations you want to ask for when you go to the doctor?"</w:t>
      </w:r>
    </w:p>
    <w:p w14:paraId="473EFE0B" w14:textId="77777777" w:rsidR="006165E9" w:rsidRDefault="006165E9">
      <w:pPr>
        <w:ind w:left="720"/>
        <w:rPr>
          <w:rFonts w:ascii="Ubuntu" w:eastAsia="Ubuntu" w:hAnsi="Ubuntu" w:cs="Ubuntu"/>
          <w:sz w:val="24"/>
          <w:szCs w:val="24"/>
        </w:rPr>
      </w:pPr>
    </w:p>
    <w:p w14:paraId="56A4C922" w14:textId="77777777" w:rsidR="006165E9" w:rsidRDefault="00000000">
      <w:pPr>
        <w:numPr>
          <w:ilvl w:val="0"/>
          <w:numId w:val="22"/>
        </w:numPr>
        <w:rPr>
          <w:rFonts w:ascii="Ubuntu" w:eastAsia="Ubuntu" w:hAnsi="Ubuntu" w:cs="Ubuntu"/>
          <w:sz w:val="24"/>
          <w:szCs w:val="24"/>
        </w:rPr>
      </w:pPr>
      <w:r>
        <w:rPr>
          <w:rFonts w:ascii="Ubuntu" w:eastAsia="Ubuntu" w:hAnsi="Ubuntu" w:cs="Ubuntu"/>
          <w:sz w:val="24"/>
          <w:szCs w:val="24"/>
        </w:rPr>
        <w:t>"In about ten minutes, I'll give you a reminder to start wrapping up your conversation. Then we will talk more about the stories as a group."</w:t>
      </w:r>
    </w:p>
    <w:p w14:paraId="0AC4EEBA" w14:textId="77777777" w:rsidR="006165E9" w:rsidRDefault="006165E9">
      <w:pPr>
        <w:rPr>
          <w:rFonts w:ascii="Ubuntu" w:eastAsia="Ubuntu" w:hAnsi="Ubuntu" w:cs="Ubuntu"/>
          <w:sz w:val="24"/>
          <w:szCs w:val="24"/>
        </w:rPr>
      </w:pPr>
    </w:p>
    <w:p w14:paraId="40071316" w14:textId="77777777" w:rsidR="006165E9" w:rsidRDefault="006165E9">
      <w:pPr>
        <w:rPr>
          <w:rFonts w:ascii="Ubuntu" w:eastAsia="Ubuntu" w:hAnsi="Ubuntu" w:cs="Ubuntu"/>
          <w:sz w:val="24"/>
          <w:szCs w:val="24"/>
        </w:rPr>
      </w:pPr>
    </w:p>
    <w:p w14:paraId="6A7411B3" w14:textId="77777777" w:rsidR="006165E9" w:rsidRDefault="00000000">
      <w:pPr>
        <w:rPr>
          <w:rFonts w:ascii="Ubuntu" w:eastAsia="Ubuntu" w:hAnsi="Ubuntu" w:cs="Ubuntu"/>
          <w:sz w:val="24"/>
          <w:szCs w:val="24"/>
        </w:rPr>
      </w:pPr>
      <w:r>
        <w:rPr>
          <w:rFonts w:ascii="Ubuntu" w:eastAsia="Ubuntu" w:hAnsi="Ubuntu" w:cs="Ubuntu"/>
          <w:b/>
          <w:sz w:val="26"/>
          <w:szCs w:val="26"/>
        </w:rPr>
        <w:t>TIPS + INSTRUCTIONS</w:t>
      </w:r>
    </w:p>
    <w:p w14:paraId="01D7F0A6" w14:textId="77777777" w:rsidR="006165E9" w:rsidRDefault="006165E9">
      <w:pPr>
        <w:rPr>
          <w:rFonts w:ascii="Ubuntu" w:eastAsia="Ubuntu" w:hAnsi="Ubuntu" w:cs="Ubuntu"/>
          <w:sz w:val="24"/>
          <w:szCs w:val="24"/>
        </w:rPr>
      </w:pPr>
    </w:p>
    <w:p w14:paraId="5437C401" w14:textId="77777777" w:rsidR="006165E9" w:rsidRDefault="00000000">
      <w:pPr>
        <w:numPr>
          <w:ilvl w:val="0"/>
          <w:numId w:val="21"/>
        </w:numPr>
        <w:rPr>
          <w:rFonts w:ascii="Ubuntu" w:eastAsia="Ubuntu" w:hAnsi="Ubuntu" w:cs="Ubuntu"/>
          <w:sz w:val="24"/>
          <w:szCs w:val="24"/>
        </w:rPr>
      </w:pPr>
      <w:r>
        <w:rPr>
          <w:rFonts w:ascii="Ubuntu" w:eastAsia="Ubuntu" w:hAnsi="Ubuntu" w:cs="Ubuntu"/>
          <w:sz w:val="24"/>
          <w:szCs w:val="24"/>
        </w:rPr>
        <w:t xml:space="preserve">[The facilitator can decide if the activity outlined above will work for their group. If there are not many strong readers in the group, it might be better to stay in one large group instead of breaking into pairs and choose one or two </w:t>
      </w:r>
      <w:r>
        <w:rPr>
          <w:rFonts w:ascii="Ubuntu" w:eastAsia="Ubuntu" w:hAnsi="Ubuntu" w:cs="Ubuntu"/>
          <w:sz w:val="24"/>
          <w:szCs w:val="24"/>
        </w:rPr>
        <w:lastRenderedPageBreak/>
        <w:t>stories to do all together. The facilitator can read the story and ask the questions, and the participants can answer.]</w:t>
      </w:r>
    </w:p>
    <w:p w14:paraId="7A6740F0" w14:textId="77777777" w:rsidR="006165E9" w:rsidRDefault="006165E9">
      <w:pPr>
        <w:ind w:left="720"/>
        <w:rPr>
          <w:rFonts w:ascii="Ubuntu" w:eastAsia="Ubuntu" w:hAnsi="Ubuntu" w:cs="Ubuntu"/>
          <w:sz w:val="24"/>
          <w:szCs w:val="24"/>
        </w:rPr>
      </w:pPr>
    </w:p>
    <w:p w14:paraId="66334194" w14:textId="77777777" w:rsidR="006165E9" w:rsidRDefault="00000000">
      <w:pPr>
        <w:numPr>
          <w:ilvl w:val="0"/>
          <w:numId w:val="21"/>
        </w:numPr>
        <w:rPr>
          <w:rFonts w:ascii="Ubuntu" w:eastAsia="Ubuntu" w:hAnsi="Ubuntu" w:cs="Ubuntu"/>
          <w:sz w:val="24"/>
          <w:szCs w:val="24"/>
        </w:rPr>
      </w:pPr>
      <w:r>
        <w:rPr>
          <w:rFonts w:ascii="Ubuntu" w:eastAsia="Ubuntu" w:hAnsi="Ubuntu" w:cs="Ubuntu"/>
          <w:sz w:val="24"/>
          <w:szCs w:val="24"/>
        </w:rPr>
        <w:t>[Some groups might even feel comfortable acting out the stories by pretending to be the patient and the provider, and then practicing asking for accommodations. It’s up to you!]</w:t>
      </w:r>
    </w:p>
    <w:p w14:paraId="5767B77C" w14:textId="77777777" w:rsidR="006165E9" w:rsidRDefault="006165E9">
      <w:pPr>
        <w:ind w:left="720"/>
        <w:rPr>
          <w:rFonts w:ascii="Ubuntu" w:eastAsia="Ubuntu" w:hAnsi="Ubuntu" w:cs="Ubuntu"/>
          <w:sz w:val="24"/>
          <w:szCs w:val="24"/>
        </w:rPr>
      </w:pPr>
    </w:p>
    <w:p w14:paraId="40F6FF64" w14:textId="77777777" w:rsidR="006165E9" w:rsidRDefault="00000000">
      <w:pPr>
        <w:numPr>
          <w:ilvl w:val="0"/>
          <w:numId w:val="21"/>
        </w:numPr>
        <w:rPr>
          <w:rFonts w:ascii="Ubuntu" w:eastAsia="Ubuntu" w:hAnsi="Ubuntu" w:cs="Ubuntu"/>
          <w:sz w:val="24"/>
          <w:szCs w:val="24"/>
        </w:rPr>
      </w:pPr>
      <w:r>
        <w:rPr>
          <w:rFonts w:ascii="Ubuntu" w:eastAsia="Ubuntu" w:hAnsi="Ubuntu" w:cs="Ubuntu"/>
          <w:sz w:val="24"/>
          <w:szCs w:val="24"/>
        </w:rPr>
        <w:t>[If participants are able to think about their own need for accommodations, you can have them write or draw some ideas in their workbooks.]</w:t>
      </w:r>
    </w:p>
    <w:p w14:paraId="5EB07605" w14:textId="77777777" w:rsidR="006165E9" w:rsidRDefault="00000000">
      <w:pPr>
        <w:rPr>
          <w:rFonts w:ascii="Ubuntu" w:eastAsia="Ubuntu" w:hAnsi="Ubuntu" w:cs="Ubuntu"/>
          <w:sz w:val="24"/>
          <w:szCs w:val="24"/>
        </w:rPr>
      </w:pPr>
      <w:r>
        <w:br w:type="page"/>
      </w:r>
    </w:p>
    <w:p w14:paraId="32AC7DBA"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480F4AC" wp14:editId="12375BEE">
            <wp:extent cx="3643313" cy="2049363"/>
            <wp:effectExtent l="12700" t="12700" r="12700" b="1270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t="240" b="240"/>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1E600F3B" w14:textId="77777777" w:rsidR="006165E9" w:rsidRDefault="006165E9">
      <w:pPr>
        <w:rPr>
          <w:rFonts w:ascii="Ubuntu" w:eastAsia="Ubuntu" w:hAnsi="Ubuntu" w:cs="Ubuntu"/>
          <w:sz w:val="24"/>
          <w:szCs w:val="24"/>
        </w:rPr>
      </w:pPr>
    </w:p>
    <w:p w14:paraId="663508EC"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BA4324F" w14:textId="77777777" w:rsidR="006165E9" w:rsidRDefault="006165E9">
      <w:pPr>
        <w:rPr>
          <w:rFonts w:ascii="Ubuntu" w:eastAsia="Ubuntu" w:hAnsi="Ubuntu" w:cs="Ubuntu"/>
          <w:sz w:val="24"/>
          <w:szCs w:val="24"/>
        </w:rPr>
      </w:pPr>
    </w:p>
    <w:p w14:paraId="052ABBBF" w14:textId="77777777" w:rsidR="006165E9" w:rsidRDefault="00000000">
      <w:pPr>
        <w:numPr>
          <w:ilvl w:val="0"/>
          <w:numId w:val="14"/>
        </w:numPr>
        <w:rPr>
          <w:rFonts w:ascii="Ubuntu" w:eastAsia="Ubuntu" w:hAnsi="Ubuntu" w:cs="Ubuntu"/>
          <w:sz w:val="24"/>
          <w:szCs w:val="24"/>
        </w:rPr>
      </w:pPr>
      <w:r>
        <w:rPr>
          <w:rFonts w:ascii="Ubuntu" w:eastAsia="Ubuntu" w:hAnsi="Ubuntu" w:cs="Ubuntu"/>
          <w:sz w:val="24"/>
          <w:szCs w:val="24"/>
        </w:rPr>
        <w:t>"Before we move on, let's take a moment to reflect, which means to think about what we've just learned."</w:t>
      </w:r>
    </w:p>
    <w:p w14:paraId="537146F5" w14:textId="77777777" w:rsidR="006165E9" w:rsidRDefault="006165E9">
      <w:pPr>
        <w:ind w:left="720"/>
        <w:rPr>
          <w:rFonts w:ascii="Ubuntu" w:eastAsia="Ubuntu" w:hAnsi="Ubuntu" w:cs="Ubuntu"/>
          <w:sz w:val="24"/>
          <w:szCs w:val="24"/>
        </w:rPr>
      </w:pPr>
    </w:p>
    <w:p w14:paraId="3BBC042A" w14:textId="77777777" w:rsidR="006165E9" w:rsidRDefault="00000000">
      <w:pPr>
        <w:numPr>
          <w:ilvl w:val="0"/>
          <w:numId w:val="14"/>
        </w:numPr>
        <w:rPr>
          <w:rFonts w:ascii="Ubuntu" w:eastAsia="Ubuntu" w:hAnsi="Ubuntu" w:cs="Ubuntu"/>
          <w:sz w:val="24"/>
          <w:szCs w:val="24"/>
        </w:rPr>
      </w:pPr>
      <w:r>
        <w:rPr>
          <w:rFonts w:ascii="Ubuntu" w:eastAsia="Ubuntu" w:hAnsi="Ubuntu" w:cs="Ubuntu"/>
          <w:sz w:val="24"/>
          <w:szCs w:val="24"/>
        </w:rPr>
        <w:t>"Are there any accommodations you want to ask for when you go to the doctor? You can write them down, or draw your ideas. We can take about five minutes for this, and maybe everyone can try to just come up with one idea."</w:t>
      </w:r>
    </w:p>
    <w:p w14:paraId="36F88CF6" w14:textId="77777777" w:rsidR="006165E9" w:rsidRDefault="006165E9">
      <w:pPr>
        <w:rPr>
          <w:rFonts w:ascii="Ubuntu" w:eastAsia="Ubuntu" w:hAnsi="Ubuntu" w:cs="Ubuntu"/>
          <w:sz w:val="24"/>
          <w:szCs w:val="24"/>
        </w:rPr>
      </w:pPr>
    </w:p>
    <w:p w14:paraId="78447AB4" w14:textId="77777777" w:rsidR="006165E9" w:rsidRDefault="006165E9">
      <w:pPr>
        <w:rPr>
          <w:rFonts w:ascii="Ubuntu" w:eastAsia="Ubuntu" w:hAnsi="Ubuntu" w:cs="Ubuntu"/>
          <w:sz w:val="24"/>
          <w:szCs w:val="24"/>
        </w:rPr>
      </w:pPr>
    </w:p>
    <w:p w14:paraId="76243436" w14:textId="77777777" w:rsidR="006165E9" w:rsidRDefault="00000000">
      <w:pPr>
        <w:rPr>
          <w:rFonts w:ascii="Ubuntu" w:eastAsia="Ubuntu" w:hAnsi="Ubuntu" w:cs="Ubuntu"/>
          <w:sz w:val="24"/>
          <w:szCs w:val="24"/>
        </w:rPr>
      </w:pPr>
      <w:r>
        <w:rPr>
          <w:rFonts w:ascii="Ubuntu" w:eastAsia="Ubuntu" w:hAnsi="Ubuntu" w:cs="Ubuntu"/>
          <w:b/>
          <w:sz w:val="26"/>
          <w:szCs w:val="26"/>
        </w:rPr>
        <w:t>TIPS + INSTRUCTIONS</w:t>
      </w:r>
    </w:p>
    <w:p w14:paraId="65F40050" w14:textId="77777777" w:rsidR="006165E9" w:rsidRDefault="006165E9">
      <w:pPr>
        <w:rPr>
          <w:rFonts w:ascii="Ubuntu" w:eastAsia="Ubuntu" w:hAnsi="Ubuntu" w:cs="Ubuntu"/>
          <w:sz w:val="24"/>
          <w:szCs w:val="24"/>
        </w:rPr>
      </w:pPr>
    </w:p>
    <w:p w14:paraId="5CBCF146" w14:textId="77777777" w:rsidR="006165E9" w:rsidRDefault="00000000">
      <w:pPr>
        <w:numPr>
          <w:ilvl w:val="0"/>
          <w:numId w:val="13"/>
        </w:numPr>
        <w:rPr>
          <w:rFonts w:ascii="Ubuntu" w:eastAsia="Ubuntu" w:hAnsi="Ubuntu" w:cs="Ubuntu"/>
          <w:sz w:val="24"/>
          <w:szCs w:val="24"/>
        </w:rPr>
      </w:pPr>
      <w:r>
        <w:rPr>
          <w:rFonts w:ascii="Ubuntu" w:eastAsia="Ubuntu" w:hAnsi="Ubuntu" w:cs="Ubuntu"/>
          <w:sz w:val="24"/>
          <w:szCs w:val="24"/>
        </w:rPr>
        <w:t>[You can skip this reflection if you're short on time or if you already discussed accommodations people want during the previous activity.]</w:t>
      </w:r>
    </w:p>
    <w:p w14:paraId="57810011" w14:textId="77777777" w:rsidR="006165E9" w:rsidRDefault="00000000">
      <w:pPr>
        <w:rPr>
          <w:rFonts w:ascii="Ubuntu" w:eastAsia="Ubuntu" w:hAnsi="Ubuntu" w:cs="Ubuntu"/>
          <w:sz w:val="24"/>
          <w:szCs w:val="24"/>
        </w:rPr>
      </w:pPr>
      <w:r>
        <w:br w:type="page"/>
      </w:r>
    </w:p>
    <w:p w14:paraId="0AEC6CC3"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0CE6D3C" wp14:editId="3A418458">
            <wp:extent cx="3614738" cy="2033290"/>
            <wp:effectExtent l="12700" t="12700" r="12700" b="1270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6"/>
                    <a:srcRect t="460" b="460"/>
                    <a:stretch>
                      <a:fillRect/>
                    </a:stretch>
                  </pic:blipFill>
                  <pic:spPr>
                    <a:xfrm>
                      <a:off x="0" y="0"/>
                      <a:ext cx="3614738" cy="2033290"/>
                    </a:xfrm>
                    <a:prstGeom prst="rect">
                      <a:avLst/>
                    </a:prstGeom>
                    <a:ln w="12700">
                      <a:solidFill>
                        <a:srgbClr val="000000"/>
                      </a:solidFill>
                      <a:prstDash val="solid"/>
                    </a:ln>
                  </pic:spPr>
                </pic:pic>
              </a:graphicData>
            </a:graphic>
          </wp:inline>
        </w:drawing>
      </w:r>
    </w:p>
    <w:p w14:paraId="2B152D7D" w14:textId="77777777" w:rsidR="006165E9" w:rsidRDefault="006165E9">
      <w:pPr>
        <w:rPr>
          <w:rFonts w:ascii="Ubuntu" w:eastAsia="Ubuntu" w:hAnsi="Ubuntu" w:cs="Ubuntu"/>
          <w:sz w:val="24"/>
          <w:szCs w:val="24"/>
        </w:rPr>
      </w:pPr>
    </w:p>
    <w:p w14:paraId="667ED42C"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2A9E8BEE" w14:textId="77777777" w:rsidR="006165E9" w:rsidRDefault="006165E9">
      <w:pPr>
        <w:rPr>
          <w:rFonts w:ascii="Ubuntu" w:eastAsia="Ubuntu" w:hAnsi="Ubuntu" w:cs="Ubuntu"/>
          <w:sz w:val="24"/>
          <w:szCs w:val="24"/>
        </w:rPr>
      </w:pPr>
    </w:p>
    <w:p w14:paraId="1F6AEB2D" w14:textId="77777777" w:rsidR="006165E9" w:rsidRDefault="00000000">
      <w:pPr>
        <w:numPr>
          <w:ilvl w:val="0"/>
          <w:numId w:val="11"/>
        </w:numPr>
        <w:rPr>
          <w:rFonts w:ascii="Ubuntu" w:eastAsia="Ubuntu" w:hAnsi="Ubuntu" w:cs="Ubuntu"/>
          <w:sz w:val="24"/>
          <w:szCs w:val="24"/>
        </w:rPr>
      </w:pPr>
      <w:r>
        <w:rPr>
          <w:rFonts w:ascii="Ubuntu" w:eastAsia="Ubuntu" w:hAnsi="Ubuntu" w:cs="Ubuntu"/>
          <w:sz w:val="24"/>
          <w:szCs w:val="24"/>
        </w:rPr>
        <w:t>"Sometimes, you might ask for an accommodation that a medical provider can't or won't give you. If that happens, it can feel very frustrating."</w:t>
      </w:r>
    </w:p>
    <w:p w14:paraId="63CCDC49" w14:textId="77777777" w:rsidR="006165E9" w:rsidRDefault="006165E9">
      <w:pPr>
        <w:ind w:left="720"/>
        <w:rPr>
          <w:rFonts w:ascii="Ubuntu" w:eastAsia="Ubuntu" w:hAnsi="Ubuntu" w:cs="Ubuntu"/>
          <w:sz w:val="24"/>
          <w:szCs w:val="24"/>
        </w:rPr>
      </w:pPr>
    </w:p>
    <w:p w14:paraId="452BCC8A" w14:textId="77777777" w:rsidR="006165E9" w:rsidRDefault="00000000">
      <w:pPr>
        <w:numPr>
          <w:ilvl w:val="0"/>
          <w:numId w:val="11"/>
        </w:numPr>
        <w:rPr>
          <w:rFonts w:ascii="Ubuntu" w:eastAsia="Ubuntu" w:hAnsi="Ubuntu" w:cs="Ubuntu"/>
          <w:sz w:val="24"/>
          <w:szCs w:val="24"/>
        </w:rPr>
      </w:pPr>
      <w:r>
        <w:rPr>
          <w:rFonts w:ascii="Ubuntu" w:eastAsia="Ubuntu" w:hAnsi="Ubuntu" w:cs="Ubuntu"/>
          <w:sz w:val="24"/>
          <w:szCs w:val="24"/>
        </w:rPr>
        <w:t>"You have a few options if this happens to you. First, you can ask them to explain. Sometimes it's possible to agree on a plan that is different from what you asked for but that still works for you."</w:t>
      </w:r>
    </w:p>
    <w:p w14:paraId="3C5292D0" w14:textId="77777777" w:rsidR="006165E9" w:rsidRDefault="006165E9">
      <w:pPr>
        <w:ind w:left="720"/>
        <w:rPr>
          <w:rFonts w:ascii="Ubuntu" w:eastAsia="Ubuntu" w:hAnsi="Ubuntu" w:cs="Ubuntu"/>
          <w:sz w:val="24"/>
          <w:szCs w:val="24"/>
        </w:rPr>
      </w:pPr>
    </w:p>
    <w:p w14:paraId="46D716BF" w14:textId="77777777" w:rsidR="006165E9" w:rsidRDefault="00000000">
      <w:pPr>
        <w:numPr>
          <w:ilvl w:val="0"/>
          <w:numId w:val="11"/>
        </w:numPr>
        <w:rPr>
          <w:rFonts w:ascii="Ubuntu" w:eastAsia="Ubuntu" w:hAnsi="Ubuntu" w:cs="Ubuntu"/>
          <w:sz w:val="24"/>
          <w:szCs w:val="24"/>
        </w:rPr>
      </w:pPr>
      <w:r>
        <w:rPr>
          <w:rFonts w:ascii="Ubuntu" w:eastAsia="Ubuntu" w:hAnsi="Ubuntu" w:cs="Ubuntu"/>
          <w:sz w:val="24"/>
          <w:szCs w:val="24"/>
        </w:rPr>
        <w:t>"If that doesn't work, you can ask to speak to someone else and try to get your needs met another way. Some places that offer medical services have special workers whose job it is to help patients get their needs met. They could be called a disability access coordinator, a civil rights liaison, or a patient advocate. Your support team can help you decide what to do and who to ask for help."</w:t>
      </w:r>
    </w:p>
    <w:p w14:paraId="4490676A" w14:textId="77777777" w:rsidR="006165E9" w:rsidRDefault="006165E9">
      <w:pPr>
        <w:ind w:left="720"/>
        <w:rPr>
          <w:rFonts w:ascii="Ubuntu" w:eastAsia="Ubuntu" w:hAnsi="Ubuntu" w:cs="Ubuntu"/>
          <w:sz w:val="24"/>
          <w:szCs w:val="24"/>
        </w:rPr>
      </w:pPr>
    </w:p>
    <w:p w14:paraId="72DC3907" w14:textId="77777777" w:rsidR="006165E9" w:rsidRDefault="00000000">
      <w:pPr>
        <w:numPr>
          <w:ilvl w:val="0"/>
          <w:numId w:val="11"/>
        </w:numPr>
        <w:rPr>
          <w:rFonts w:ascii="Ubuntu" w:eastAsia="Ubuntu" w:hAnsi="Ubuntu" w:cs="Ubuntu"/>
          <w:sz w:val="24"/>
          <w:szCs w:val="24"/>
        </w:rPr>
      </w:pPr>
      <w:r>
        <w:rPr>
          <w:rFonts w:ascii="Ubuntu" w:eastAsia="Ubuntu" w:hAnsi="Ubuntu" w:cs="Ubuntu"/>
          <w:sz w:val="24"/>
          <w:szCs w:val="24"/>
        </w:rPr>
        <w:t>"You can also file a complaint if you feel like you've been treated badly because of your disability."</w:t>
      </w:r>
    </w:p>
    <w:p w14:paraId="0584B47D" w14:textId="77777777" w:rsidR="006165E9" w:rsidRDefault="00000000">
      <w:pPr>
        <w:rPr>
          <w:rFonts w:ascii="Ubuntu" w:eastAsia="Ubuntu" w:hAnsi="Ubuntu" w:cs="Ubuntu"/>
          <w:sz w:val="24"/>
          <w:szCs w:val="24"/>
        </w:rPr>
      </w:pPr>
      <w:r>
        <w:br w:type="page"/>
      </w:r>
    </w:p>
    <w:p w14:paraId="4F0CC519"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E7EED05" wp14:editId="6657DCD7">
            <wp:extent cx="3652838" cy="2054721"/>
            <wp:effectExtent l="12700" t="12700" r="12700" b="12700"/>
            <wp:docPr id="1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a:srcRect l="32" r="32"/>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37F237EF" w14:textId="77777777" w:rsidR="006165E9" w:rsidRDefault="006165E9">
      <w:pPr>
        <w:rPr>
          <w:rFonts w:ascii="Ubuntu" w:eastAsia="Ubuntu" w:hAnsi="Ubuntu" w:cs="Ubuntu"/>
          <w:sz w:val="24"/>
          <w:szCs w:val="24"/>
        </w:rPr>
      </w:pPr>
    </w:p>
    <w:p w14:paraId="62589C38" w14:textId="77777777" w:rsidR="006165E9" w:rsidRDefault="00000000">
      <w:pPr>
        <w:rPr>
          <w:rFonts w:ascii="Ubuntu" w:eastAsia="Ubuntu" w:hAnsi="Ubuntu" w:cs="Ubuntu"/>
          <w:sz w:val="24"/>
          <w:szCs w:val="24"/>
          <w:highlight w:val="yellow"/>
        </w:rPr>
      </w:pPr>
      <w:r>
        <w:rPr>
          <w:rFonts w:ascii="Ubuntu" w:eastAsia="Ubuntu" w:hAnsi="Ubuntu" w:cs="Ubuntu"/>
          <w:sz w:val="24"/>
          <w:szCs w:val="24"/>
          <w:highlight w:val="yellow"/>
        </w:rPr>
        <w:t>** [EDIT FOR YOUR LOCAL CONTEXT. U.S.-specific content left in as an example.]</w:t>
      </w:r>
    </w:p>
    <w:p w14:paraId="7C6E0CB9" w14:textId="77777777" w:rsidR="006165E9" w:rsidRDefault="006165E9">
      <w:pPr>
        <w:rPr>
          <w:rFonts w:ascii="Ubuntu" w:eastAsia="Ubuntu" w:hAnsi="Ubuntu" w:cs="Ubuntu"/>
          <w:sz w:val="24"/>
          <w:szCs w:val="24"/>
        </w:rPr>
      </w:pPr>
    </w:p>
    <w:p w14:paraId="24EB0321"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66E3CE72" w14:textId="77777777" w:rsidR="006165E9" w:rsidRDefault="006165E9">
      <w:pPr>
        <w:rPr>
          <w:rFonts w:ascii="Ubuntu" w:eastAsia="Ubuntu" w:hAnsi="Ubuntu" w:cs="Ubuntu"/>
          <w:sz w:val="24"/>
          <w:szCs w:val="24"/>
        </w:rPr>
      </w:pPr>
    </w:p>
    <w:p w14:paraId="4C73D3DD" w14:textId="77777777" w:rsidR="006165E9" w:rsidRDefault="00000000">
      <w:pPr>
        <w:numPr>
          <w:ilvl w:val="0"/>
          <w:numId w:val="20"/>
        </w:numPr>
        <w:rPr>
          <w:rFonts w:ascii="Ubuntu" w:eastAsia="Ubuntu" w:hAnsi="Ubuntu" w:cs="Ubuntu"/>
          <w:sz w:val="24"/>
          <w:szCs w:val="24"/>
        </w:rPr>
      </w:pPr>
      <w:r>
        <w:rPr>
          <w:rFonts w:ascii="Ubuntu" w:eastAsia="Ubuntu" w:hAnsi="Ubuntu" w:cs="Ubuntu"/>
          <w:sz w:val="24"/>
          <w:szCs w:val="24"/>
        </w:rPr>
        <w:t>[before you watch the video] "We get to watch a short video! This video talks about the types of support you can get from family and friends."</w:t>
      </w:r>
    </w:p>
    <w:p w14:paraId="1293A712" w14:textId="77777777" w:rsidR="006165E9" w:rsidRDefault="006165E9">
      <w:pPr>
        <w:ind w:left="720"/>
        <w:rPr>
          <w:rFonts w:ascii="Ubuntu" w:eastAsia="Ubuntu" w:hAnsi="Ubuntu" w:cs="Ubuntu"/>
          <w:sz w:val="24"/>
          <w:szCs w:val="24"/>
        </w:rPr>
      </w:pPr>
    </w:p>
    <w:p w14:paraId="457D1297" w14:textId="77777777" w:rsidR="006165E9" w:rsidRDefault="00000000">
      <w:pPr>
        <w:numPr>
          <w:ilvl w:val="0"/>
          <w:numId w:val="20"/>
        </w:numPr>
        <w:rPr>
          <w:rFonts w:ascii="Ubuntu" w:eastAsia="Ubuntu" w:hAnsi="Ubuntu" w:cs="Ubuntu"/>
          <w:sz w:val="24"/>
          <w:szCs w:val="24"/>
        </w:rPr>
      </w:pPr>
      <w:r>
        <w:rPr>
          <w:rFonts w:ascii="Ubuntu" w:eastAsia="Ubuntu" w:hAnsi="Ubuntu" w:cs="Ubuntu"/>
          <w:sz w:val="24"/>
          <w:szCs w:val="24"/>
        </w:rPr>
        <w:t>[after the video plays] "Getting support from family and friends can be really important. But we want to make sure that people in your life don't try to do things for you that you would rather do for yourself. In Session 3, we are going to talk more about how to stick up for yourself if that happens."</w:t>
      </w:r>
    </w:p>
    <w:p w14:paraId="6A3EF568" w14:textId="77777777" w:rsidR="006165E9" w:rsidRDefault="006165E9">
      <w:pPr>
        <w:rPr>
          <w:rFonts w:ascii="Ubuntu" w:eastAsia="Ubuntu" w:hAnsi="Ubuntu" w:cs="Ubuntu"/>
          <w:sz w:val="24"/>
          <w:szCs w:val="24"/>
        </w:rPr>
      </w:pPr>
    </w:p>
    <w:p w14:paraId="0C598CB9" w14:textId="77777777" w:rsidR="006165E9" w:rsidRDefault="006165E9">
      <w:pPr>
        <w:rPr>
          <w:rFonts w:ascii="Ubuntu" w:eastAsia="Ubuntu" w:hAnsi="Ubuntu" w:cs="Ubuntu"/>
          <w:sz w:val="24"/>
          <w:szCs w:val="24"/>
        </w:rPr>
      </w:pPr>
    </w:p>
    <w:p w14:paraId="627844EF" w14:textId="77777777" w:rsidR="006165E9" w:rsidRDefault="00000000">
      <w:pPr>
        <w:rPr>
          <w:rFonts w:ascii="Ubuntu" w:eastAsia="Ubuntu" w:hAnsi="Ubuntu" w:cs="Ubuntu"/>
          <w:sz w:val="24"/>
          <w:szCs w:val="24"/>
        </w:rPr>
      </w:pPr>
      <w:r>
        <w:rPr>
          <w:rFonts w:ascii="Ubuntu" w:eastAsia="Ubuntu" w:hAnsi="Ubuntu" w:cs="Ubuntu"/>
          <w:b/>
          <w:sz w:val="26"/>
          <w:szCs w:val="26"/>
        </w:rPr>
        <w:t>TIPS + INSTRUCTIONS</w:t>
      </w:r>
    </w:p>
    <w:p w14:paraId="3AF979B7" w14:textId="77777777" w:rsidR="006165E9" w:rsidRDefault="006165E9">
      <w:pPr>
        <w:rPr>
          <w:rFonts w:ascii="Ubuntu" w:eastAsia="Ubuntu" w:hAnsi="Ubuntu" w:cs="Ubuntu"/>
          <w:sz w:val="24"/>
          <w:szCs w:val="24"/>
        </w:rPr>
      </w:pPr>
    </w:p>
    <w:p w14:paraId="0FBF22BF" w14:textId="77777777" w:rsidR="006165E9" w:rsidRDefault="00000000">
      <w:pPr>
        <w:numPr>
          <w:ilvl w:val="0"/>
          <w:numId w:val="4"/>
        </w:numPr>
        <w:rPr>
          <w:rFonts w:ascii="Ubuntu" w:eastAsia="Ubuntu" w:hAnsi="Ubuntu" w:cs="Ubuntu"/>
          <w:sz w:val="24"/>
          <w:szCs w:val="24"/>
        </w:rPr>
      </w:pPr>
      <w:r>
        <w:rPr>
          <w:rFonts w:ascii="Ubuntu" w:eastAsia="Ubuntu" w:hAnsi="Ubuntu" w:cs="Ubuntu"/>
          <w:sz w:val="24"/>
          <w:szCs w:val="24"/>
        </w:rPr>
        <w:t>[If you are running this session virtually, be sure you shared your sound and not just your screen when you began your slideshow. Otherwise participants will not be able to hear the audio from the video. If you didn't share your sound, stop screen-sharing for a moment and then start it again. This time, share both your screen and your sound. For the most accessible experience, enable closed captions on the video before playing it.]</w:t>
      </w:r>
    </w:p>
    <w:p w14:paraId="32A4B4E2" w14:textId="77777777" w:rsidR="006165E9" w:rsidRDefault="00000000">
      <w:pPr>
        <w:rPr>
          <w:rFonts w:ascii="Ubuntu" w:eastAsia="Ubuntu" w:hAnsi="Ubuntu" w:cs="Ubuntu"/>
          <w:sz w:val="24"/>
          <w:szCs w:val="24"/>
        </w:rPr>
      </w:pPr>
      <w:r>
        <w:br w:type="page"/>
      </w:r>
    </w:p>
    <w:p w14:paraId="73BBFE1E"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3C0000B" wp14:editId="07CE7AF8">
            <wp:extent cx="3633788" cy="2044005"/>
            <wp:effectExtent l="12700" t="12700" r="12700" b="1270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8"/>
                    <a:srcRect t="609" b="609"/>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0E10B1B3" w14:textId="77777777" w:rsidR="006165E9" w:rsidRDefault="006165E9">
      <w:pPr>
        <w:rPr>
          <w:rFonts w:ascii="Ubuntu" w:eastAsia="Ubuntu" w:hAnsi="Ubuntu" w:cs="Ubuntu"/>
          <w:sz w:val="24"/>
          <w:szCs w:val="24"/>
        </w:rPr>
      </w:pPr>
    </w:p>
    <w:p w14:paraId="317DC99D"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41AC5E9B" w14:textId="77777777" w:rsidR="006165E9" w:rsidRDefault="006165E9">
      <w:pPr>
        <w:rPr>
          <w:rFonts w:ascii="Ubuntu" w:eastAsia="Ubuntu" w:hAnsi="Ubuntu" w:cs="Ubuntu"/>
          <w:sz w:val="24"/>
          <w:szCs w:val="24"/>
        </w:rPr>
      </w:pPr>
    </w:p>
    <w:p w14:paraId="0CB64098" w14:textId="77777777" w:rsidR="006165E9" w:rsidRDefault="00000000">
      <w:pPr>
        <w:numPr>
          <w:ilvl w:val="0"/>
          <w:numId w:val="15"/>
        </w:numPr>
        <w:rPr>
          <w:rFonts w:ascii="Ubuntu" w:eastAsia="Ubuntu" w:hAnsi="Ubuntu" w:cs="Ubuntu"/>
          <w:sz w:val="24"/>
          <w:szCs w:val="24"/>
        </w:rPr>
      </w:pPr>
      <w:r>
        <w:rPr>
          <w:rFonts w:ascii="Ubuntu" w:eastAsia="Ubuntu" w:hAnsi="Ubuntu" w:cs="Ubuntu"/>
          <w:sz w:val="24"/>
          <w:szCs w:val="24"/>
        </w:rPr>
        <w:t>[First, read the definition out loud or have a participant read it.]</w:t>
      </w:r>
    </w:p>
    <w:p w14:paraId="46D8CA5B" w14:textId="77777777" w:rsidR="006165E9" w:rsidRDefault="006165E9">
      <w:pPr>
        <w:ind w:left="720"/>
        <w:rPr>
          <w:rFonts w:ascii="Ubuntu" w:eastAsia="Ubuntu" w:hAnsi="Ubuntu" w:cs="Ubuntu"/>
          <w:sz w:val="24"/>
          <w:szCs w:val="24"/>
        </w:rPr>
      </w:pPr>
    </w:p>
    <w:p w14:paraId="05D7D550" w14:textId="77777777" w:rsidR="006165E9" w:rsidRDefault="00000000">
      <w:pPr>
        <w:numPr>
          <w:ilvl w:val="0"/>
          <w:numId w:val="15"/>
        </w:numPr>
        <w:rPr>
          <w:rFonts w:ascii="Ubuntu" w:eastAsia="Ubuntu" w:hAnsi="Ubuntu" w:cs="Ubuntu"/>
          <w:sz w:val="24"/>
          <w:szCs w:val="24"/>
        </w:rPr>
      </w:pPr>
      <w:r>
        <w:rPr>
          <w:rFonts w:ascii="Ubuntu" w:eastAsia="Ubuntu" w:hAnsi="Ubuntu" w:cs="Ubuntu"/>
          <w:sz w:val="24"/>
          <w:szCs w:val="24"/>
        </w:rPr>
        <w:t>"Everybody needs support at times, right? Not just people with disabilities. Sometimes we ask for help before we make decisions, and that's okay. Our decisions are still ours to make. That's self-determination. We get to *determine* the course of our lives."</w:t>
      </w:r>
    </w:p>
    <w:p w14:paraId="441EFFC8" w14:textId="77777777" w:rsidR="006165E9" w:rsidRDefault="006165E9">
      <w:pPr>
        <w:rPr>
          <w:rFonts w:ascii="Ubuntu" w:eastAsia="Ubuntu" w:hAnsi="Ubuntu" w:cs="Ubuntu"/>
          <w:sz w:val="24"/>
          <w:szCs w:val="24"/>
        </w:rPr>
      </w:pPr>
    </w:p>
    <w:p w14:paraId="74476B74" w14:textId="77777777" w:rsidR="006165E9" w:rsidRDefault="00000000">
      <w:pPr>
        <w:rPr>
          <w:rFonts w:ascii="Ubuntu" w:eastAsia="Ubuntu" w:hAnsi="Ubuntu" w:cs="Ubuntu"/>
          <w:sz w:val="24"/>
          <w:szCs w:val="24"/>
        </w:rPr>
      </w:pPr>
      <w:r>
        <w:br w:type="page"/>
      </w:r>
    </w:p>
    <w:p w14:paraId="72F22C23"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7502ED3" wp14:editId="7A210700">
            <wp:extent cx="3643313" cy="2049363"/>
            <wp:effectExtent l="12700" t="12700" r="12700" b="1270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t="535" b="535"/>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4F94233D" w14:textId="77777777" w:rsidR="006165E9" w:rsidRDefault="006165E9">
      <w:pPr>
        <w:rPr>
          <w:rFonts w:ascii="Ubuntu" w:eastAsia="Ubuntu" w:hAnsi="Ubuntu" w:cs="Ubuntu"/>
          <w:sz w:val="24"/>
          <w:szCs w:val="24"/>
        </w:rPr>
      </w:pPr>
    </w:p>
    <w:p w14:paraId="0118C3FD"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2E2378CF" w14:textId="77777777" w:rsidR="006165E9" w:rsidRDefault="006165E9">
      <w:pPr>
        <w:rPr>
          <w:rFonts w:ascii="Ubuntu" w:eastAsia="Ubuntu" w:hAnsi="Ubuntu" w:cs="Ubuntu"/>
          <w:sz w:val="24"/>
          <w:szCs w:val="24"/>
        </w:rPr>
      </w:pPr>
    </w:p>
    <w:p w14:paraId="21DE6403" w14:textId="77777777" w:rsidR="006165E9" w:rsidRDefault="00000000">
      <w:pPr>
        <w:numPr>
          <w:ilvl w:val="0"/>
          <w:numId w:val="16"/>
        </w:numPr>
        <w:rPr>
          <w:rFonts w:ascii="Ubuntu" w:eastAsia="Ubuntu" w:hAnsi="Ubuntu" w:cs="Ubuntu"/>
          <w:sz w:val="24"/>
          <w:szCs w:val="24"/>
        </w:rPr>
      </w:pPr>
      <w:r>
        <w:rPr>
          <w:rFonts w:ascii="Ubuntu" w:eastAsia="Ubuntu" w:hAnsi="Ubuntu" w:cs="Ubuntu"/>
          <w:sz w:val="24"/>
          <w:szCs w:val="24"/>
        </w:rPr>
        <w:t>"There are some topics in your book that we want you to discuss with your support team. You can read the definition of each topic, and then you can ask your support person or team if you have questions."</w:t>
      </w:r>
    </w:p>
    <w:p w14:paraId="6BAF78A7" w14:textId="77777777" w:rsidR="006165E9" w:rsidRDefault="006165E9">
      <w:pPr>
        <w:rPr>
          <w:rFonts w:ascii="Ubuntu" w:eastAsia="Ubuntu" w:hAnsi="Ubuntu" w:cs="Ubuntu"/>
          <w:sz w:val="24"/>
          <w:szCs w:val="24"/>
        </w:rPr>
      </w:pPr>
    </w:p>
    <w:p w14:paraId="45B491A5" w14:textId="77777777" w:rsidR="006165E9" w:rsidRDefault="00000000">
      <w:pPr>
        <w:rPr>
          <w:rFonts w:ascii="Ubuntu" w:eastAsia="Ubuntu" w:hAnsi="Ubuntu" w:cs="Ubuntu"/>
          <w:sz w:val="24"/>
          <w:szCs w:val="24"/>
        </w:rPr>
      </w:pPr>
      <w:r>
        <w:br w:type="page"/>
      </w:r>
    </w:p>
    <w:p w14:paraId="3B44499F" w14:textId="77777777" w:rsidR="006165E9"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0168D99" wp14:editId="5C43177F">
            <wp:extent cx="3614738" cy="2033290"/>
            <wp:effectExtent l="12700" t="12700" r="12700" b="12700"/>
            <wp:docPr id="2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0"/>
                    <a:srcRect t="88" b="88"/>
                    <a:stretch>
                      <a:fillRect/>
                    </a:stretch>
                  </pic:blipFill>
                  <pic:spPr>
                    <a:xfrm>
                      <a:off x="0" y="0"/>
                      <a:ext cx="3614738" cy="2033290"/>
                    </a:xfrm>
                    <a:prstGeom prst="rect">
                      <a:avLst/>
                    </a:prstGeom>
                    <a:ln w="12700">
                      <a:solidFill>
                        <a:srgbClr val="000000"/>
                      </a:solidFill>
                      <a:prstDash val="solid"/>
                    </a:ln>
                  </pic:spPr>
                </pic:pic>
              </a:graphicData>
            </a:graphic>
          </wp:inline>
        </w:drawing>
      </w:r>
    </w:p>
    <w:p w14:paraId="45C93B11" w14:textId="77777777" w:rsidR="006165E9" w:rsidRDefault="006165E9">
      <w:pPr>
        <w:rPr>
          <w:rFonts w:ascii="Ubuntu" w:eastAsia="Ubuntu" w:hAnsi="Ubuntu" w:cs="Ubuntu"/>
          <w:sz w:val="24"/>
          <w:szCs w:val="24"/>
        </w:rPr>
      </w:pPr>
    </w:p>
    <w:p w14:paraId="53EBE101" w14:textId="77777777" w:rsidR="006165E9" w:rsidRDefault="00000000">
      <w:pPr>
        <w:rPr>
          <w:rFonts w:ascii="Ubuntu" w:eastAsia="Ubuntu" w:hAnsi="Ubuntu" w:cs="Ubuntu"/>
          <w:sz w:val="24"/>
          <w:szCs w:val="24"/>
        </w:rPr>
      </w:pPr>
      <w:r>
        <w:rPr>
          <w:rFonts w:ascii="Ubuntu" w:eastAsia="Ubuntu" w:hAnsi="Ubuntu" w:cs="Ubuntu"/>
          <w:b/>
          <w:sz w:val="26"/>
          <w:szCs w:val="26"/>
        </w:rPr>
        <w:t>SAMPLE SCRIPT(S)</w:t>
      </w:r>
    </w:p>
    <w:p w14:paraId="1B23B76F" w14:textId="77777777" w:rsidR="006165E9" w:rsidRDefault="006165E9">
      <w:pPr>
        <w:rPr>
          <w:rFonts w:ascii="Ubuntu" w:eastAsia="Ubuntu" w:hAnsi="Ubuntu" w:cs="Ubuntu"/>
          <w:sz w:val="24"/>
          <w:szCs w:val="24"/>
        </w:rPr>
      </w:pPr>
    </w:p>
    <w:p w14:paraId="4440EF85" w14:textId="77777777" w:rsidR="006165E9" w:rsidRDefault="00000000">
      <w:pPr>
        <w:numPr>
          <w:ilvl w:val="0"/>
          <w:numId w:val="7"/>
        </w:numPr>
        <w:rPr>
          <w:rFonts w:ascii="Ubuntu" w:eastAsia="Ubuntu" w:hAnsi="Ubuntu" w:cs="Ubuntu"/>
          <w:sz w:val="24"/>
          <w:szCs w:val="24"/>
        </w:rPr>
      </w:pPr>
      <w:r>
        <w:rPr>
          <w:rFonts w:ascii="Ubuntu" w:eastAsia="Ubuntu" w:hAnsi="Ubuntu" w:cs="Ubuntu"/>
          <w:sz w:val="24"/>
          <w:szCs w:val="24"/>
        </w:rPr>
        <w:t>"For homework, talk with your support team and let them know what you want help with and what you can do on your own. You're also going to work together to fill out a health passport. A health passport is a booklet you fill out with information about you and your health. Then you can take it with you to appointments so you have less to remember in your head. You can also send it to your provider before your appointment so they can get to know you. Health passports are pretty cool, and they can help you feel more confident when you go to appointments."</w:t>
      </w:r>
    </w:p>
    <w:p w14:paraId="0A31A520" w14:textId="77777777" w:rsidR="006165E9" w:rsidRDefault="006165E9">
      <w:pPr>
        <w:ind w:left="720"/>
        <w:rPr>
          <w:rFonts w:ascii="Ubuntu" w:eastAsia="Ubuntu" w:hAnsi="Ubuntu" w:cs="Ubuntu"/>
          <w:sz w:val="24"/>
          <w:szCs w:val="24"/>
        </w:rPr>
      </w:pPr>
    </w:p>
    <w:p w14:paraId="2D986E01" w14:textId="77777777" w:rsidR="006165E9" w:rsidRDefault="00000000">
      <w:pPr>
        <w:numPr>
          <w:ilvl w:val="0"/>
          <w:numId w:val="7"/>
        </w:numPr>
        <w:rPr>
          <w:rFonts w:ascii="Ubuntu" w:eastAsia="Ubuntu" w:hAnsi="Ubuntu" w:cs="Ubuntu"/>
          <w:sz w:val="24"/>
          <w:szCs w:val="24"/>
        </w:rPr>
      </w:pPr>
      <w:r>
        <w:rPr>
          <w:rFonts w:ascii="Ubuntu" w:eastAsia="Ubuntu" w:hAnsi="Ubuntu" w:cs="Ubuntu"/>
          <w:sz w:val="24"/>
          <w:szCs w:val="24"/>
        </w:rPr>
        <w:t>"We're out of time for this session, but hopefully you are leaving with a better understanding of your rights. I'm really proud of all of you for your hard work today!"</w:t>
      </w:r>
    </w:p>
    <w:p w14:paraId="4BC0EABD" w14:textId="77777777" w:rsidR="006165E9" w:rsidRDefault="006165E9">
      <w:pPr>
        <w:ind w:left="720"/>
        <w:rPr>
          <w:rFonts w:ascii="Ubuntu" w:eastAsia="Ubuntu" w:hAnsi="Ubuntu" w:cs="Ubuntu"/>
          <w:sz w:val="24"/>
          <w:szCs w:val="24"/>
        </w:rPr>
      </w:pPr>
    </w:p>
    <w:p w14:paraId="42FA2E59" w14:textId="77777777" w:rsidR="006165E9" w:rsidRDefault="00000000">
      <w:pPr>
        <w:numPr>
          <w:ilvl w:val="0"/>
          <w:numId w:val="7"/>
        </w:numPr>
        <w:rPr>
          <w:rFonts w:ascii="Ubuntu" w:eastAsia="Ubuntu" w:hAnsi="Ubuntu" w:cs="Ubuntu"/>
          <w:sz w:val="24"/>
          <w:szCs w:val="24"/>
        </w:rPr>
      </w:pPr>
      <w:r>
        <w:rPr>
          <w:rFonts w:ascii="Ubuntu" w:eastAsia="Ubuntu" w:hAnsi="Ubuntu" w:cs="Ubuntu"/>
          <w:sz w:val="24"/>
          <w:szCs w:val="24"/>
        </w:rPr>
        <w:t>"We'll see you all next time for Session 3: Self-Advocacy."</w:t>
      </w:r>
    </w:p>
    <w:p w14:paraId="12D0F66F" w14:textId="77777777" w:rsidR="006165E9" w:rsidRDefault="006165E9">
      <w:pPr>
        <w:rPr>
          <w:rFonts w:ascii="Ubuntu" w:eastAsia="Ubuntu" w:hAnsi="Ubuntu" w:cs="Ubuntu"/>
          <w:sz w:val="26"/>
          <w:szCs w:val="26"/>
        </w:rPr>
      </w:pPr>
    </w:p>
    <w:sectPr w:rsidR="006165E9">
      <w:headerReference w:type="even" r:id="rId31"/>
      <w:headerReference w:type="default" r:id="rId32"/>
      <w:footerReference w:type="even" r:id="rId33"/>
      <w:footerReference w:type="default" r:id="rId34"/>
      <w:headerReference w:type="first" r:id="rId35"/>
      <w:footerReference w:type="first" r:id="rId3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A7B68" w14:textId="77777777" w:rsidR="008105AE" w:rsidRDefault="008105AE">
      <w:pPr>
        <w:spacing w:line="240" w:lineRule="auto"/>
      </w:pPr>
      <w:r>
        <w:separator/>
      </w:r>
    </w:p>
  </w:endnote>
  <w:endnote w:type="continuationSeparator" w:id="0">
    <w:p w14:paraId="33B2AC99" w14:textId="77777777" w:rsidR="008105AE" w:rsidRDefault="008105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357E046-5DC7-CC42-AEF0-7A3AB40F512D}"/>
  </w:font>
  <w:font w:name="Arial">
    <w:panose1 w:val="020B0604020202020204"/>
    <w:charset w:val="00"/>
    <w:family w:val="swiss"/>
    <w:pitch w:val="variable"/>
    <w:sig w:usb0="E0002AFF" w:usb1="C0007843" w:usb2="00000009" w:usb3="00000000" w:csb0="000001FF" w:csb1="00000000"/>
    <w:embedRegular r:id="rId2" w:fontKey="{88927632-992D-7245-803B-54BD1BD5527E}"/>
    <w:embedItalic r:id="rId3" w:fontKey="{1B6B4CB6-69B9-6E42-97BE-CE664E46094A}"/>
  </w:font>
  <w:font w:name="Ubuntu">
    <w:panose1 w:val="020B0504030602030204"/>
    <w:charset w:val="00"/>
    <w:family w:val="swiss"/>
    <w:pitch w:val="variable"/>
    <w:sig w:usb0="E00002FF" w:usb1="5000205B" w:usb2="00000000" w:usb3="00000000" w:csb0="0000009F" w:csb1="00000000"/>
    <w:embedRegular r:id="rId4" w:fontKey="{52B60494-0B83-6A47-B452-89CF5305146E}"/>
    <w:embedBold r:id="rId5" w:fontKey="{9C4EC877-1B3C-D145-A168-44B77ED205AD}"/>
    <w:embedItalic r:id="rId6" w:fontKey="{38E5ADEA-8933-384F-9E8C-431B1BE8C6B0}"/>
  </w:font>
  <w:font w:name="Calibri">
    <w:panose1 w:val="020F0502020204030204"/>
    <w:charset w:val="00"/>
    <w:family w:val="swiss"/>
    <w:pitch w:val="variable"/>
    <w:sig w:usb0="E0002AFF" w:usb1="C000247B" w:usb2="00000009" w:usb3="00000000" w:csb0="000001FF" w:csb1="00000000"/>
    <w:embedRegular r:id="rId7" w:fontKey="{A07A10B1-DB08-FC4F-8B68-62729A233398}"/>
  </w:font>
  <w:font w:name="Cambria">
    <w:panose1 w:val="02040503050406030204"/>
    <w:charset w:val="00"/>
    <w:family w:val="roman"/>
    <w:pitch w:val="variable"/>
    <w:sig w:usb0="E00002FF" w:usb1="400004FF" w:usb2="00000000" w:usb3="00000000" w:csb0="0000019F" w:csb1="00000000"/>
    <w:embedRegular r:id="rId8" w:fontKey="{086BA8ED-44DC-8541-BF4C-E23D829998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33F14" w14:textId="77777777" w:rsidR="000440ED" w:rsidRDefault="000440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AAE15" w14:textId="77777777" w:rsidR="006165E9"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108053BD" wp14:editId="26192964">
          <wp:simplePos x="0" y="0"/>
          <wp:positionH relativeFrom="column">
            <wp:posOffset>-1071562</wp:posOffset>
          </wp:positionH>
          <wp:positionV relativeFrom="paragraph">
            <wp:posOffset>-142874</wp:posOffset>
          </wp:positionV>
          <wp:extent cx="7937147" cy="817516"/>
          <wp:effectExtent l="0" t="0" r="0" b="0"/>
          <wp:wrapNone/>
          <wp:docPr id="27" name="image7.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7.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43E60" w14:textId="77777777" w:rsidR="006165E9" w:rsidRDefault="006165E9">
    <w:pPr>
      <w:rPr>
        <w:rFonts w:ascii="Ubuntu" w:eastAsia="Ubuntu" w:hAnsi="Ubuntu" w:cs="Ubuntu"/>
        <w:i/>
        <w:color w:val="434343"/>
        <w:sz w:val="20"/>
        <w:szCs w:val="20"/>
      </w:rPr>
    </w:pPr>
  </w:p>
  <w:p w14:paraId="4599B620" w14:textId="77777777" w:rsidR="006165E9" w:rsidRDefault="006165E9">
    <w:pPr>
      <w:rPr>
        <w:rFonts w:ascii="Ubuntu" w:eastAsia="Ubuntu" w:hAnsi="Ubuntu" w:cs="Ubuntu"/>
        <w:i/>
        <w:color w:val="434343"/>
        <w:sz w:val="20"/>
        <w:szCs w:val="20"/>
      </w:rPr>
    </w:pPr>
  </w:p>
  <w:p w14:paraId="34ECCDE1" w14:textId="77777777" w:rsidR="006165E9" w:rsidRDefault="006165E9">
    <w:pPr>
      <w:rPr>
        <w:rFonts w:ascii="Ubuntu" w:eastAsia="Ubuntu" w:hAnsi="Ubuntu" w:cs="Ubuntu"/>
        <w:i/>
        <w:color w:val="434343"/>
        <w:sz w:val="20"/>
        <w:szCs w:val="20"/>
      </w:rPr>
    </w:pPr>
  </w:p>
  <w:p w14:paraId="7BA30BEC" w14:textId="77777777" w:rsidR="006165E9" w:rsidRDefault="006165E9">
    <w:pPr>
      <w:rPr>
        <w:rFonts w:ascii="Ubuntu" w:eastAsia="Ubuntu" w:hAnsi="Ubuntu" w:cs="Ubuntu"/>
        <w:i/>
        <w:color w:val="434343"/>
        <w:sz w:val="20"/>
        <w:szCs w:val="20"/>
      </w:rPr>
    </w:pPr>
  </w:p>
  <w:p w14:paraId="390D5F1C" w14:textId="77649B53" w:rsidR="006165E9" w:rsidRDefault="006165E9">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C672B" w14:textId="77777777" w:rsidR="008105AE" w:rsidRDefault="008105AE">
      <w:pPr>
        <w:spacing w:line="240" w:lineRule="auto"/>
      </w:pPr>
      <w:r>
        <w:separator/>
      </w:r>
    </w:p>
  </w:footnote>
  <w:footnote w:type="continuationSeparator" w:id="0">
    <w:p w14:paraId="6B53EC30" w14:textId="77777777" w:rsidR="008105AE" w:rsidRDefault="008105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C1106" w14:textId="77777777" w:rsidR="000440ED" w:rsidRDefault="000440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B6F75" w14:textId="589A4ACD" w:rsidR="006165E9" w:rsidRDefault="00000000">
    <w:pPr>
      <w:jc w:val="right"/>
    </w:pPr>
    <w:r>
      <w:fldChar w:fldCharType="begin"/>
    </w:r>
    <w:r>
      <w:instrText>PAGE</w:instrText>
    </w:r>
    <w:r>
      <w:fldChar w:fldCharType="separate"/>
    </w:r>
    <w:r w:rsidR="000440E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D623F" w14:textId="77777777" w:rsidR="006165E9" w:rsidRDefault="00000000">
    <w:r>
      <w:rPr>
        <w:noProof/>
      </w:rPr>
      <w:drawing>
        <wp:anchor distT="114300" distB="114300" distL="114300" distR="114300" simplePos="0" relativeHeight="251658240" behindDoc="0" locked="0" layoutInCell="1" hidden="0" allowOverlap="1" wp14:anchorId="2E55AFDB" wp14:editId="284825D3">
          <wp:simplePos x="0" y="0"/>
          <wp:positionH relativeFrom="page">
            <wp:posOffset>933450</wp:posOffset>
          </wp:positionH>
          <wp:positionV relativeFrom="page">
            <wp:posOffset>800100</wp:posOffset>
          </wp:positionV>
          <wp:extent cx="1905000" cy="838200"/>
          <wp:effectExtent l="0" t="0" r="0" b="0"/>
          <wp:wrapNone/>
          <wp:docPr id="9" name="image5.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5.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66DEB67E" w14:textId="77777777" w:rsidR="006165E9" w:rsidRDefault="006165E9">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05B5"/>
    <w:multiLevelType w:val="multilevel"/>
    <w:tmpl w:val="4190B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1A2AD9"/>
    <w:multiLevelType w:val="multilevel"/>
    <w:tmpl w:val="E4764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FEC078F"/>
    <w:multiLevelType w:val="multilevel"/>
    <w:tmpl w:val="4EEAE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A820C7"/>
    <w:multiLevelType w:val="multilevel"/>
    <w:tmpl w:val="514E7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10E042F"/>
    <w:multiLevelType w:val="multilevel"/>
    <w:tmpl w:val="42E4B3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D00258"/>
    <w:multiLevelType w:val="multilevel"/>
    <w:tmpl w:val="12D0FA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2962F40"/>
    <w:multiLevelType w:val="multilevel"/>
    <w:tmpl w:val="B734F9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5A574F"/>
    <w:multiLevelType w:val="multilevel"/>
    <w:tmpl w:val="6D5CB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31C258C"/>
    <w:multiLevelType w:val="multilevel"/>
    <w:tmpl w:val="3DBEF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9056653"/>
    <w:multiLevelType w:val="multilevel"/>
    <w:tmpl w:val="76E6D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CCD7B5F"/>
    <w:multiLevelType w:val="multilevel"/>
    <w:tmpl w:val="A22298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F894D1C"/>
    <w:multiLevelType w:val="multilevel"/>
    <w:tmpl w:val="F06044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72B72A8"/>
    <w:multiLevelType w:val="multilevel"/>
    <w:tmpl w:val="BD9CA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84B240F"/>
    <w:multiLevelType w:val="multilevel"/>
    <w:tmpl w:val="23BEB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EC356EF"/>
    <w:multiLevelType w:val="multilevel"/>
    <w:tmpl w:val="B836A4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F564BD4"/>
    <w:multiLevelType w:val="multilevel"/>
    <w:tmpl w:val="7F043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1AF66FE"/>
    <w:multiLevelType w:val="multilevel"/>
    <w:tmpl w:val="BAC47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5A23461"/>
    <w:multiLevelType w:val="multilevel"/>
    <w:tmpl w:val="365602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72826AC"/>
    <w:multiLevelType w:val="multilevel"/>
    <w:tmpl w:val="B4243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B6A00FC"/>
    <w:multiLevelType w:val="multilevel"/>
    <w:tmpl w:val="DC4CE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C511D35"/>
    <w:multiLevelType w:val="multilevel"/>
    <w:tmpl w:val="55564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30558C7"/>
    <w:multiLevelType w:val="multilevel"/>
    <w:tmpl w:val="45321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56A337B"/>
    <w:multiLevelType w:val="multilevel"/>
    <w:tmpl w:val="84F2D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D340286"/>
    <w:multiLevelType w:val="multilevel"/>
    <w:tmpl w:val="16C876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92311170">
    <w:abstractNumId w:val="1"/>
  </w:num>
  <w:num w:numId="2" w16cid:durableId="1471051122">
    <w:abstractNumId w:val="8"/>
  </w:num>
  <w:num w:numId="3" w16cid:durableId="138227283">
    <w:abstractNumId w:val="0"/>
  </w:num>
  <w:num w:numId="4" w16cid:durableId="118652773">
    <w:abstractNumId w:val="2"/>
  </w:num>
  <w:num w:numId="5" w16cid:durableId="579021552">
    <w:abstractNumId w:val="20"/>
  </w:num>
  <w:num w:numId="6" w16cid:durableId="1751348347">
    <w:abstractNumId w:val="18"/>
  </w:num>
  <w:num w:numId="7" w16cid:durableId="794177760">
    <w:abstractNumId w:val="12"/>
  </w:num>
  <w:num w:numId="8" w16cid:durableId="545988435">
    <w:abstractNumId w:val="19"/>
  </w:num>
  <w:num w:numId="9" w16cid:durableId="1329596734">
    <w:abstractNumId w:val="7"/>
  </w:num>
  <w:num w:numId="10" w16cid:durableId="1288584834">
    <w:abstractNumId w:val="13"/>
  </w:num>
  <w:num w:numId="11" w16cid:durableId="635766823">
    <w:abstractNumId w:val="14"/>
  </w:num>
  <w:num w:numId="12" w16cid:durableId="1826509131">
    <w:abstractNumId w:val="17"/>
  </w:num>
  <w:num w:numId="13" w16cid:durableId="671371828">
    <w:abstractNumId w:val="11"/>
  </w:num>
  <w:num w:numId="14" w16cid:durableId="2100757102">
    <w:abstractNumId w:val="22"/>
  </w:num>
  <w:num w:numId="15" w16cid:durableId="659775065">
    <w:abstractNumId w:val="15"/>
  </w:num>
  <w:num w:numId="16" w16cid:durableId="65109221">
    <w:abstractNumId w:val="23"/>
  </w:num>
  <w:num w:numId="17" w16cid:durableId="338583567">
    <w:abstractNumId w:val="9"/>
  </w:num>
  <w:num w:numId="18" w16cid:durableId="778522495">
    <w:abstractNumId w:val="5"/>
  </w:num>
  <w:num w:numId="19" w16cid:durableId="648217534">
    <w:abstractNumId w:val="21"/>
  </w:num>
  <w:num w:numId="20" w16cid:durableId="2043480728">
    <w:abstractNumId w:val="16"/>
  </w:num>
  <w:num w:numId="21" w16cid:durableId="723872433">
    <w:abstractNumId w:val="6"/>
  </w:num>
  <w:num w:numId="22" w16cid:durableId="1579486771">
    <w:abstractNumId w:val="3"/>
  </w:num>
  <w:num w:numId="23" w16cid:durableId="932512718">
    <w:abstractNumId w:val="10"/>
  </w:num>
  <w:num w:numId="24" w16cid:durableId="11092739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65E9"/>
    <w:rsid w:val="000440ED"/>
    <w:rsid w:val="00143BD8"/>
    <w:rsid w:val="006165E9"/>
    <w:rsid w:val="008105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AB35D"/>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0440ED"/>
    <w:pPr>
      <w:tabs>
        <w:tab w:val="center" w:pos="4680"/>
        <w:tab w:val="right" w:pos="9360"/>
      </w:tabs>
      <w:spacing w:line="240" w:lineRule="auto"/>
    </w:pPr>
  </w:style>
  <w:style w:type="character" w:customStyle="1" w:styleId="HeaderChar">
    <w:name w:val="Header Char"/>
    <w:basedOn w:val="DefaultParagraphFont"/>
    <w:link w:val="Header"/>
    <w:uiPriority w:val="99"/>
    <w:rsid w:val="000440ED"/>
  </w:style>
  <w:style w:type="paragraph" w:styleId="Footer">
    <w:name w:val="footer"/>
    <w:basedOn w:val="Normal"/>
    <w:link w:val="FooterChar"/>
    <w:uiPriority w:val="99"/>
    <w:unhideWhenUsed/>
    <w:rsid w:val="000440ED"/>
    <w:pPr>
      <w:tabs>
        <w:tab w:val="center" w:pos="4680"/>
        <w:tab w:val="right" w:pos="9360"/>
      </w:tabs>
      <w:spacing w:line="240" w:lineRule="auto"/>
    </w:pPr>
  </w:style>
  <w:style w:type="character" w:customStyle="1" w:styleId="FooterChar">
    <w:name w:val="Footer Char"/>
    <w:basedOn w:val="DefaultParagraphFont"/>
    <w:link w:val="Footer"/>
    <w:uiPriority w:val="99"/>
    <w:rsid w:val="000440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2.xml"/><Relationship Id="rId7" Type="http://schemas.openxmlformats.org/officeDocument/2006/relationships/image" Target="media/image25.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2115</Words>
  <Characters>12060</Characters>
  <Application>Microsoft Office Word</Application>
  <DocSecurity>0</DocSecurity>
  <Lines>100</Lines>
  <Paragraphs>28</Paragraphs>
  <ScaleCrop>false</ScaleCrop>
  <Company/>
  <LinksUpToDate>false</LinksUpToDate>
  <CharactersWithSpaces>14147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2025-08-19T21:47:00Z</dcterms:created>
  <dcterms:modified xsi:type="dcterms:W3CDTF">2025-08-19T21:47:00Z</dcterms:modified>
</cp:coreProperties>
</file>